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46" w:rsidRPr="00C479EF" w:rsidRDefault="00565946" w:rsidP="00565946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</w:pPr>
      <w:r w:rsidRPr="00C479EF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>ПОДГОТОВКА ДЕТЕЙ  К ОБУЧЕНИЮ ГРАМОТЕ</w:t>
      </w:r>
    </w:p>
    <w:p w:rsidR="00565946" w:rsidRPr="00C479EF" w:rsidRDefault="00565946" w:rsidP="00565946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</w:pPr>
      <w:r w:rsidRPr="00C479EF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>                      В    СТАРШЕЙ ГРУППЕ</w:t>
      </w:r>
    </w:p>
    <w:p w:rsidR="00F331DD" w:rsidRDefault="00565946" w:rsidP="00565946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Научить ребёнка чтению и письму легко и без принуждения – мечта многих родителей. Но когда начинать обучение грамоте? Этот вопрос неизбежно встаёт перед всеми родителями в бесконечном ряду прочих проблем. </w:t>
      </w:r>
    </w:p>
    <w:p w:rsidR="00F331DD" w:rsidRDefault="00F331DD" w:rsidP="00565946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F331DD" w:rsidRDefault="00F331DD" w:rsidP="00565946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3540125" cy="2655094"/>
            <wp:effectExtent l="19050" t="0" r="3175" b="0"/>
            <wp:docPr id="1" name="Рисунок 1" descr="https://ds02.infourok.ru/uploads/ex/0945/000721ac-6856185b/1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945/000721ac-6856185b/1/img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265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DD" w:rsidRDefault="00F331DD" w:rsidP="00565946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F331DD" w:rsidRDefault="00F331DD" w:rsidP="00565946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Почему сначала звуки, а потом буквы?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Исходный принцип системы дошкольного обучения грамоте состоит в том, что знакомству и работе ребёнка с буквами должен предшествовать </w:t>
      </w:r>
      <w:proofErr w:type="spellStart"/>
      <w:r w:rsidRPr="0056594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добуквенный</w:t>
      </w:r>
      <w:proofErr w:type="spellEnd"/>
      <w:r w:rsidRPr="0056594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чисто звуковой период обучения. Буква – это знак звука. Знакомство с буквенным знаком окажется безрезультатным, если ребёнок не знает, что именно обозначается этим знаком. Знаки звуков также нет смысла вводить до знакомства с самими звуками. Речь идёт не об умении ребёнка правильно произносить звуки, а о навыке звукового анализа слова.</w:t>
      </w:r>
      <w:r w:rsidR="00C479E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6594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Звуковой анализ </w:t>
      </w:r>
      <w:proofErr w:type="gramStart"/>
      <w:r w:rsidRPr="0056594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включает</w:t>
      </w:r>
      <w:proofErr w:type="gramEnd"/>
      <w:r w:rsidRPr="0056594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прежде всего умение сознательно, намеренно, произвольно выделять звуки в слове. Для дошкольника работа с неосязаемой звуковой материей слова очень сложна, поэтому звуковой анализ – </w:t>
      </w:r>
      <w:proofErr w:type="spellStart"/>
      <w:r w:rsidRPr="0056594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добуквенный</w:t>
      </w:r>
      <w:proofErr w:type="spellEnd"/>
      <w:r w:rsidRPr="0056594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этап обучения грамоте – занимает много сил и времени. Но не следует стремиться его сократить, ведь от этого этапа обучения зависит успешность дальнейшего формирования навыка чтения.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Путь дошкольника к грамоте лежит через игры в звуки и буквы. Ведь письмо – это перевод звуков речи в буквы, а чтение – это перевод бу</w:t>
      </w:r>
      <w:proofErr w:type="gramStart"/>
      <w:r w:rsidRPr="0056594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кв в зв</w:t>
      </w:r>
      <w:proofErr w:type="gramEnd"/>
      <w:r w:rsidRPr="0056594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учащую речь. Для того</w:t>
      </w:r>
      <w:proofErr w:type="gramStart"/>
      <w:r w:rsidRPr="0056594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56594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чтобы научиться читать и писать, ребёнку нужно сделать два важных открытия: сначала обнаружить, что речь строится из звуков, а потом открыть отношения звука и буквы.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фонематическую сторону речи. Определять протяженность слов (измерять слоговую структуру слов хлопками, шагами). Можно вводить термин «слог» и делать графическую запись слогового деления. Необходимо продолжать интонационное выделение заданных звуков в словах, подбирать слова на определенные звуки, вычленять первый звук в слове</w:t>
      </w:r>
      <w:r w:rsidRPr="005659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выделять звуки в словах помогает детям анализировать звуковой состав слов. А это уже первая ступень обучения грамоте и предупреждение в дальнейшем пропуска букв при письме. Вводить термин </w:t>
      </w:r>
      <w:r w:rsidRPr="00565946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«гласный звук»</w:t>
      </w: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 его обозначение красными фишками, затем термин </w:t>
      </w:r>
      <w:r w:rsidRPr="00565946">
        <w:rPr>
          <w:rFonts w:ascii="Times New Roman" w:hAnsi="Times New Roman" w:cs="Times New Roman"/>
          <w:color w:val="548DD4"/>
          <w:sz w:val="24"/>
          <w:szCs w:val="24"/>
          <w:lang w:eastAsia="ru-RU"/>
        </w:rPr>
        <w:t>«</w:t>
      </w:r>
      <w:r w:rsidRPr="00C479EF">
        <w:rPr>
          <w:rFonts w:ascii="Times New Roman" w:hAnsi="Times New Roman" w:cs="Times New Roman"/>
          <w:b/>
          <w:color w:val="548DD4"/>
          <w:sz w:val="24"/>
          <w:szCs w:val="24"/>
          <w:lang w:eastAsia="ru-RU"/>
        </w:rPr>
        <w:t>согласный</w:t>
      </w:r>
      <w:r w:rsidRPr="00C479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C479EF">
        <w:rPr>
          <w:rFonts w:ascii="Times New Roman" w:hAnsi="Times New Roman" w:cs="Times New Roman"/>
          <w:b/>
          <w:color w:val="548DD4"/>
          <w:sz w:val="24"/>
          <w:szCs w:val="24"/>
          <w:lang w:eastAsia="ru-RU"/>
        </w:rPr>
        <w:t>звук»</w:t>
      </w: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с его делением на «согласный твердый звук» и «согласный мягкий звук» и с обозначением их синими и зелеными фишками (сигналами) соответственно. С помощью дидактического материала (фишки, сигналы, схемы) дети могут строить условно-символические модели различной </w:t>
      </w: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сложности, что делает звуковой анализ материализованным и вполне доступным детям данного возраста.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 Формировать графические умения (готовить руку дошкольника к письму). К этому </w:t>
      </w:r>
      <w:proofErr w:type="gram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возрасту</w:t>
      </w:r>
      <w:proofErr w:type="gram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дошкольники уже могут произвольно управлять кистями и пальцами рук. Графические умения хорошо формируются в процессе специальных упражнений и конструирования различных предметов по аналогии, словесному образцу, памяти, замыслу. В ходе упражнений дети цветными карандашами выполняют обводку контуров предметов, штриховку и т. п.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формами речи (чтением и письмом).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Поэтому старший дошкольный возраст – это возраст серьёзной подготовки детей к обучению чтению и письму.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ребенка к обучению грамоте складывается из многих составляющих, среди которых первостепенное значение уделяется таким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речевым характеристикам, как:</w:t>
      </w:r>
    </w:p>
    <w:p w:rsidR="00565946" w:rsidRPr="00C479EF" w:rsidRDefault="00565946" w:rsidP="00565946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479EF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>развитый речевой  слух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79EF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>четкая артикуляция звуков родного языка</w:t>
      </w:r>
      <w:r w:rsidRPr="0056594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(что  обеспечивает    правильное проговаривание)</w:t>
      </w:r>
    </w:p>
    <w:p w:rsidR="00565946" w:rsidRPr="00C479EF" w:rsidRDefault="00565946" w:rsidP="00565946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479EF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>знание зрительных образов букв и умение соотносить звук с буквой</w:t>
      </w:r>
    </w:p>
    <w:p w:rsidR="00565946" w:rsidRPr="00C479EF" w:rsidRDefault="00565946" w:rsidP="00565946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479EF"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  <w:t>выработка гибкости и точности движения руки, глазомера, чувства ритма и пр.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Взрослым необходимо помнить, что чтение и письмо – сложные навыки, которые требуют определенного уровня развития ребенка (психологического, физиологического и лингвистического).</w:t>
      </w:r>
    </w:p>
    <w:p w:rsidR="00565946" w:rsidRPr="00C479EF" w:rsidRDefault="00565946" w:rsidP="0056594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9EF">
        <w:rPr>
          <w:rFonts w:ascii="Times New Roman" w:hAnsi="Times New Roman" w:cs="Times New Roman"/>
          <w:b/>
          <w:color w:val="548DD4"/>
          <w:sz w:val="24"/>
          <w:szCs w:val="24"/>
          <w:lang w:eastAsia="ru-RU"/>
        </w:rPr>
        <w:t>Задача взрослых – подготовить ребенка к последующему обучению чтению и письму.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пять-шесть лет следует не только закрепить имеющиеся достижения в речевом развитии, но и расширить круг умений и навыков, необходимых для  полноценного усвоения письменной формы речи.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года дети вслушиваются в звучание слов. Они учатся узнавать, различать и выделять отдельные звуки; определять их позицию в слове (начало, середина, конец).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этом этапе важно вновь вернуться к артикуляции звуков, уточнить их звучание. Дети анализируют особенности произнесения и звучания звука: положение губ, языка, зубов, участие голоса, прохождение воздушной струи. Дошкольников упражняют в умении различать твердые и мягкие согласные, чтобы в дальнейшем избежать ошибок при письме. Особое внимание уделяется звукам, близким по произношению и по звучанию. Тщательная работа со звуками позволяет научить детей устанавливать последовательность звуков в слове.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артикуляции звуков позволяет установить, что одни звуки произносятся с голосом свободно.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Произношение других звуков связано с тем, что губы, язык, зубы образуют преграду, препятствие на пути выдыхаемого воздуха.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дети знакомятся с существенными опознавательными признаками двух основных групп звуков русского языка: гласных и согласных. Вводятся условные обозначения: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79EF">
        <w:rPr>
          <w:rFonts w:ascii="Times New Roman" w:hAnsi="Times New Roman" w:cs="Times New Roman"/>
          <w:b/>
          <w:color w:val="548DD4"/>
          <w:sz w:val="24"/>
          <w:szCs w:val="24"/>
          <w:lang w:eastAsia="ru-RU"/>
        </w:rPr>
        <w:t>согласный – синий</w:t>
      </w: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659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гласные звуки - красный цвет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акустико-артикуляционных особенностей звуков, отнесение их к группе гласных или согласных завершается ознакомлением с соответствующими образами – буквами.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Помимо занятий в детском саду, мы рекомендуем дома проводить игры на развитие правильной артикуляции звуков и на развитие фонематического слуха.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</w:p>
    <w:p w:rsidR="00565946" w:rsidRPr="00565946" w:rsidRDefault="00C479EF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                         </w:t>
      </w:r>
      <w:r w:rsidR="00565946" w:rsidRPr="005659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Игры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65946" w:rsidRPr="005659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развитие правильной</w:t>
      </w:r>
    </w:p>
    <w:p w:rsidR="00565946" w:rsidRPr="00565946" w:rsidRDefault="00C479EF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565946" w:rsidRPr="0056594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артикуляции звуков и на развитие фонематического слуха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lastRenderedPageBreak/>
        <w:t>«Угадай-ка»</w:t>
      </w: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(Имитация голосов птиц и животных). Эту игру можно использовать на прогулке. Попросите ребенка  прожужжать как жук, прокуковать как кукушка, промычать как корова и т.д. Добивайтесь от ребенка четкой артикуляции звуков.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 использовать звуки окружающего мира (как завывает ветер, как он шумит в листве деревьев, как капает дождик, как шумит чайник, тикают часы и т.д.)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«Длинное - короткое»</w:t>
      </w: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(Упражнение в умении определять на слух длинные и короткие слова).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Можно искать на кухне слова, в которых много звуков (мясорубка, электричество, кастрюля и др.) и </w:t>
      </w:r>
      <w:proofErr w:type="gram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которых мало звуков (нож, соль, суп и т.д.).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«Сломанный телевизор</w:t>
      </w: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 Для игры необходима любая рамочка, которая держится у губ. Показывайте детям по очереди гласные звуки и их сочетания: а, у, и, ау, аи, </w:t>
      </w:r>
      <w:proofErr w:type="spell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иу</w:t>
      </w:r>
      <w:proofErr w:type="spell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Дети определяют звуки и их последовательность.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«Поймай песенку».</w:t>
      </w: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Ребенок ловит заданный звук хлопками в ладоши. Песня исполняется протяжно. </w:t>
      </w:r>
      <w:proofErr w:type="gram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Звуки: а, у, и, э, и, у, э, а, э, и  т. Д</w:t>
      </w:r>
      <w:proofErr w:type="gramEnd"/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 «Где прячется звук».</w:t>
      </w: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Предлагайте ребенку слова, выделяя, например, звук «о». Ребенок определяет позицию в слове (начало, середина, конец).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«Измени слово».</w:t>
      </w: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Ребенку предлагаются картинки с односложными словами. Необходимо изменить их так, чтобы в слове слышались два гласных звука. Образец: дом – домик.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«Мягкий – твердый».</w:t>
      </w: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Предлагайте ребенку картинки со словами с мягким согласным звуком и с твердым. Картинки с мягким согласным он выкладывает на мягкую подушку, а с твердым – на стол или камень.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«Придумать слова на заданный звук».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начала лучше давать только гласные звуки (а, о, у, и)                    – арбуз, обруч, улитка, иголка и т.п.</w:t>
      </w:r>
      <w:proofErr w:type="gramEnd"/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Затем согласные (</w:t>
      </w:r>
      <w:proofErr w:type="spellStart"/>
      <w:proofErr w:type="gram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с, </w:t>
      </w:r>
      <w:proofErr w:type="spell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л, </w:t>
      </w:r>
      <w:proofErr w:type="spell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 и т.п.)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«Поймай нужный звук хлопком».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Инструкция: Если услышишь звук [</w:t>
      </w:r>
      <w:proofErr w:type="spell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 в слове -  хлопни в ладоши. Слова: [K]ран, мор[K]</w:t>
      </w:r>
      <w:proofErr w:type="spell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овь</w:t>
      </w:r>
      <w:proofErr w:type="spell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шалаш, </w:t>
      </w:r>
      <w:proofErr w:type="spell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ботино</w:t>
      </w:r>
      <w:proofErr w:type="spell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[K]. . 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же с любыми другими звуками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кошка, шапка, маска, подушка…; С – собака, краски, лошадь, носки, нос…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руки, лапки, Родина, полка, кружка…; Л – лопата, кора, слова, плов…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Отхлопать слоги со звуко</w:t>
      </w:r>
      <w:proofErr w:type="gram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м«</w:t>
      </w:r>
      <w:proofErr w:type="gram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Б» в ладоши, а со звуком «П» по коленкам (</w:t>
      </w:r>
      <w:proofErr w:type="spell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ба-пу-бо-по</w:t>
      </w:r>
      <w:proofErr w:type="spell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Так же со звуками, например, </w:t>
      </w:r>
      <w:proofErr w:type="spell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с-ш</w:t>
      </w:r>
      <w:proofErr w:type="spell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ш-ж</w:t>
      </w:r>
      <w:proofErr w:type="spell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к-г</w:t>
      </w:r>
      <w:proofErr w:type="spell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т-д</w:t>
      </w:r>
      <w:proofErr w:type="spell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р-л</w:t>
      </w:r>
      <w:proofErr w:type="spell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ч-щ</w:t>
      </w:r>
      <w:proofErr w:type="spell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т.п.</w:t>
      </w:r>
    </w:p>
    <w:p w:rsidR="00565946" w:rsidRPr="00565946" w:rsidRDefault="00565946" w:rsidP="0056594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594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Произнести по порядку все звуки в слове</w:t>
      </w: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5946">
        <w:rPr>
          <w:rFonts w:ascii="Times New Roman" w:hAnsi="Times New Roman" w:cs="Times New Roman"/>
          <w:color w:val="912064"/>
          <w:sz w:val="24"/>
          <w:szCs w:val="24"/>
          <w:lang w:eastAsia="ru-RU"/>
        </w:rPr>
        <w:t> </w:t>
      </w:r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Начинаем с коротких слов, например: ДОМ – </w:t>
      </w:r>
      <w:proofErr w:type="spell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spellEnd"/>
      <w:r w:rsidRPr="005659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68EB" w:rsidRPr="00565946" w:rsidRDefault="004868EB" w:rsidP="0056594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868EB" w:rsidRPr="00565946" w:rsidSect="00C479EF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6D"/>
    <w:multiLevelType w:val="multilevel"/>
    <w:tmpl w:val="FB8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A1862"/>
    <w:multiLevelType w:val="multilevel"/>
    <w:tmpl w:val="32F6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31052"/>
    <w:multiLevelType w:val="multilevel"/>
    <w:tmpl w:val="8EF4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D171B"/>
    <w:multiLevelType w:val="multilevel"/>
    <w:tmpl w:val="2EDA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509DD"/>
    <w:multiLevelType w:val="multilevel"/>
    <w:tmpl w:val="2B76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F625E"/>
    <w:multiLevelType w:val="multilevel"/>
    <w:tmpl w:val="F116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31EEC"/>
    <w:multiLevelType w:val="multilevel"/>
    <w:tmpl w:val="E640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6114A"/>
    <w:multiLevelType w:val="multilevel"/>
    <w:tmpl w:val="CBD4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714CB"/>
    <w:multiLevelType w:val="multilevel"/>
    <w:tmpl w:val="D9BA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946"/>
    <w:rsid w:val="00082BFD"/>
    <w:rsid w:val="004868EB"/>
    <w:rsid w:val="00565946"/>
    <w:rsid w:val="00C479EF"/>
    <w:rsid w:val="00F3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6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65946"/>
  </w:style>
  <w:style w:type="character" w:customStyle="1" w:styleId="c30">
    <w:name w:val="c30"/>
    <w:basedOn w:val="a0"/>
    <w:rsid w:val="00565946"/>
  </w:style>
  <w:style w:type="character" w:customStyle="1" w:styleId="c7">
    <w:name w:val="c7"/>
    <w:basedOn w:val="a0"/>
    <w:rsid w:val="00565946"/>
  </w:style>
  <w:style w:type="paragraph" w:customStyle="1" w:styleId="c1">
    <w:name w:val="c1"/>
    <w:basedOn w:val="a"/>
    <w:rsid w:val="0056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65946"/>
  </w:style>
  <w:style w:type="paragraph" w:customStyle="1" w:styleId="c24">
    <w:name w:val="c24"/>
    <w:basedOn w:val="a"/>
    <w:rsid w:val="0056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65946"/>
  </w:style>
  <w:style w:type="character" w:customStyle="1" w:styleId="c4">
    <w:name w:val="c4"/>
    <w:basedOn w:val="a0"/>
    <w:rsid w:val="00565946"/>
  </w:style>
  <w:style w:type="character" w:customStyle="1" w:styleId="c23">
    <w:name w:val="c23"/>
    <w:basedOn w:val="a0"/>
    <w:rsid w:val="00565946"/>
  </w:style>
  <w:style w:type="paragraph" w:customStyle="1" w:styleId="c0">
    <w:name w:val="c0"/>
    <w:basedOn w:val="a"/>
    <w:rsid w:val="0056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5946"/>
  </w:style>
  <w:style w:type="character" w:customStyle="1" w:styleId="c9">
    <w:name w:val="c9"/>
    <w:basedOn w:val="a0"/>
    <w:rsid w:val="00565946"/>
  </w:style>
  <w:style w:type="paragraph" w:customStyle="1" w:styleId="c28">
    <w:name w:val="c28"/>
    <w:basedOn w:val="a"/>
    <w:rsid w:val="0056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65946"/>
  </w:style>
  <w:style w:type="paragraph" w:customStyle="1" w:styleId="c15">
    <w:name w:val="c15"/>
    <w:basedOn w:val="a"/>
    <w:rsid w:val="0056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65946"/>
  </w:style>
  <w:style w:type="paragraph" w:styleId="a3">
    <w:name w:val="No Spacing"/>
    <w:uiPriority w:val="1"/>
    <w:qFormat/>
    <w:rsid w:val="005659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2020-10-22T20:29:00Z</dcterms:created>
  <dcterms:modified xsi:type="dcterms:W3CDTF">2020-10-23T19:35:00Z</dcterms:modified>
</cp:coreProperties>
</file>