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9" w:rsidRPr="00A31494" w:rsidRDefault="00824949" w:rsidP="00824949">
      <w:pPr>
        <w:pStyle w:val="a3"/>
        <w:shd w:val="clear" w:color="auto" w:fill="FFFFFF" w:themeFill="background1"/>
        <w:spacing w:before="240" w:after="240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Пошаговая модель поддержки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ребенка.</w:t>
      </w:r>
    </w:p>
    <w:p w:rsidR="00824949" w:rsidRPr="00432C04" w:rsidRDefault="00824949" w:rsidP="00824949">
      <w:pPr>
        <w:pStyle w:val="Style2"/>
        <w:widowControl/>
        <w:shd w:val="clear" w:color="auto" w:fill="FFFFFF" w:themeFill="background1"/>
        <w:spacing w:before="120" w:after="120" w:line="276" w:lineRule="auto"/>
        <w:ind w:firstLine="510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Надо </w:t>
      </w:r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помнить, что </w:t>
      </w:r>
      <w:proofErr w:type="spellStart"/>
      <w:r w:rsidRPr="00432C04"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ребенку легче работать в начале дня, чем вечером, а также в начале урока, а не в конце. Еще хочется </w:t>
      </w:r>
      <w:proofErr w:type="gramStart"/>
      <w:r w:rsidRPr="00432C04">
        <w:rPr>
          <w:rFonts w:ascii="Times New Roman" w:eastAsia="Times New Roman" w:hAnsi="Times New Roman" w:cs="Times New Roman"/>
          <w:sz w:val="28"/>
          <w:szCs w:val="28"/>
        </w:rPr>
        <w:t>отметить,  что</w:t>
      </w:r>
      <w:proofErr w:type="gram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ребенок, работая один на один со взрослым, не проявляет признаков </w:t>
      </w:r>
      <w:proofErr w:type="spellStart"/>
      <w:r w:rsidRPr="00432C04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и гораздо успешнее справляется с работой.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основных методов воспитания </w:t>
      </w:r>
      <w:proofErr w:type="spellStart"/>
      <w:r w:rsidRPr="00432C04"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ребенка И.П. </w:t>
      </w:r>
      <w:proofErr w:type="spellStart"/>
      <w:r w:rsidRPr="00432C04">
        <w:rPr>
          <w:rFonts w:ascii="Times New Roman" w:eastAsia="Times New Roman" w:hAnsi="Times New Roman" w:cs="Times New Roman"/>
          <w:sz w:val="28"/>
          <w:szCs w:val="28"/>
        </w:rPr>
        <w:t>Брязгунов</w:t>
      </w:r>
      <w:proofErr w:type="spell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предлагает </w:t>
      </w:r>
      <w:proofErr w:type="gramStart"/>
      <w:r w:rsidRPr="00432C04">
        <w:rPr>
          <w:rFonts w:ascii="Times New Roman" w:eastAsia="Times New Roman" w:hAnsi="Times New Roman" w:cs="Times New Roman"/>
          <w:sz w:val="28"/>
          <w:szCs w:val="28"/>
        </w:rPr>
        <w:t>поддержку  и</w:t>
      </w:r>
      <w:proofErr w:type="gramEnd"/>
      <w:r w:rsidRPr="00432C04">
        <w:rPr>
          <w:rFonts w:ascii="Times New Roman" w:eastAsia="Times New Roman" w:hAnsi="Times New Roman" w:cs="Times New Roman"/>
          <w:sz w:val="28"/>
          <w:szCs w:val="28"/>
        </w:rPr>
        <w:t xml:space="preserve"> вознаграждение, так как к негативным методам воздействия (ругань, одергивание и т.д.) эти дети невосприимчивы.</w:t>
      </w:r>
    </w:p>
    <w:p w:rsidR="00824949" w:rsidRPr="00432C04" w:rsidRDefault="00824949" w:rsidP="00824949">
      <w:pPr>
        <w:pStyle w:val="Style6"/>
        <w:widowControl/>
        <w:shd w:val="clear" w:color="auto" w:fill="FFFFFF" w:themeFill="background1"/>
        <w:spacing w:before="120" w:after="120" w:line="276" w:lineRule="auto"/>
        <w:ind w:firstLine="510"/>
        <w:jc w:val="both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3"/>
          <w:rFonts w:ascii="Times New Roman" w:hAnsi="Times New Roman" w:cs="Times New Roman"/>
          <w:sz w:val="28"/>
          <w:szCs w:val="28"/>
        </w:rPr>
        <w:t xml:space="preserve">Пошаговая модель поддержки </w:t>
      </w:r>
      <w:proofErr w:type="spellStart"/>
      <w:r w:rsidRPr="00432C04">
        <w:rPr>
          <w:rStyle w:val="FontStyle13"/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432C04">
        <w:rPr>
          <w:rStyle w:val="FontStyle13"/>
          <w:rFonts w:ascii="Times New Roman" w:hAnsi="Times New Roman" w:cs="Times New Roman"/>
          <w:sz w:val="28"/>
          <w:szCs w:val="28"/>
        </w:rPr>
        <w:t xml:space="preserve"> ре</w:t>
      </w:r>
      <w:r w:rsidRPr="00432C04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бенка (автор — И. П. </w:t>
      </w:r>
      <w:proofErr w:type="spellStart"/>
      <w:r w:rsidRPr="00432C04">
        <w:rPr>
          <w:rStyle w:val="FontStyle13"/>
          <w:rFonts w:ascii="Times New Roman" w:hAnsi="Times New Roman" w:cs="Times New Roman"/>
          <w:sz w:val="28"/>
          <w:szCs w:val="28"/>
        </w:rPr>
        <w:t>Брязгунов</w:t>
      </w:r>
      <w:proofErr w:type="spellEnd"/>
      <w:r w:rsidRPr="00432C04">
        <w:rPr>
          <w:rStyle w:val="FontStyle13"/>
          <w:rFonts w:ascii="Times New Roman" w:hAnsi="Times New Roman" w:cs="Times New Roman"/>
          <w:sz w:val="28"/>
          <w:szCs w:val="28"/>
        </w:rPr>
        <w:t xml:space="preserve">) 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включает следующие этапы:</w:t>
      </w:r>
    </w:p>
    <w:p w:rsidR="00824949" w:rsidRPr="00432C04" w:rsidRDefault="00824949" w:rsidP="00824949">
      <w:pPr>
        <w:pStyle w:val="Style7"/>
        <w:widowControl/>
        <w:numPr>
          <w:ilvl w:val="0"/>
          <w:numId w:val="1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0" w:firstLine="360"/>
        <w:rPr>
          <w:rStyle w:val="FontStyle13"/>
          <w:rFonts w:ascii="Times New Roman" w:hAnsi="Times New Roman" w:cs="Times New Roman"/>
          <w:spacing w:val="2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Ежедневно родители ставят перед ребенком конк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ретную цель, которую он должен реализовать. Формули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ровка цели должна быть четкой и лаконичной.</w:t>
      </w:r>
    </w:p>
    <w:p w:rsidR="00824949" w:rsidRPr="00432C04" w:rsidRDefault="00824949" w:rsidP="00824949">
      <w:pPr>
        <w:pStyle w:val="Style7"/>
        <w:widowControl/>
        <w:numPr>
          <w:ilvl w:val="0"/>
          <w:numId w:val="1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0" w:firstLine="36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Родителям необходимо заранее продумать поощре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ния, которыми будут стимулироваться усилия ребенка по достижению поставленной цели. Они могут быть как моральными, так и материальными.</w:t>
      </w:r>
    </w:p>
    <w:p w:rsidR="00824949" w:rsidRPr="00432C04" w:rsidRDefault="00824949" w:rsidP="00824949">
      <w:pPr>
        <w:pStyle w:val="Style7"/>
        <w:widowControl/>
        <w:numPr>
          <w:ilvl w:val="0"/>
          <w:numId w:val="1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0" w:firstLine="36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По истечении дня родители вместе с ребенком дол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жны проанализировать его поведение, оценить степень достижения цели.</w:t>
      </w:r>
    </w:p>
    <w:p w:rsidR="00824949" w:rsidRPr="00432C04" w:rsidRDefault="00824949" w:rsidP="00824949">
      <w:pPr>
        <w:pStyle w:val="Style7"/>
        <w:widowControl/>
        <w:numPr>
          <w:ilvl w:val="0"/>
          <w:numId w:val="1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0" w:firstLine="36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Систематически родители фиксируют изменения в поведении и личности ребенка, описывая их в конкрет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ных проявлениях, и сообщают о его достижениях врачу и/или психологу.</w:t>
      </w:r>
    </w:p>
    <w:p w:rsidR="00824949" w:rsidRPr="00432C04" w:rsidRDefault="00824949" w:rsidP="00824949">
      <w:pPr>
        <w:pStyle w:val="Style7"/>
        <w:widowControl/>
        <w:numPr>
          <w:ilvl w:val="0"/>
          <w:numId w:val="1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0" w:firstLine="36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В случае достижения ребенком значительных изме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нений он должен обязательно получить обещанное роди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телями вознаграждение.</w:t>
      </w:r>
    </w:p>
    <w:p w:rsidR="00824949" w:rsidRPr="00432C04" w:rsidRDefault="00824949" w:rsidP="00824949">
      <w:pPr>
        <w:pStyle w:val="Style3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Эта модель призвана помочь родителям и педагогам в систематизации жизни ребенка, ее рациональной орга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низации, что будет способствовать позитивным измене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ниям в его личности и поведении.</w:t>
      </w:r>
    </w:p>
    <w:p w:rsidR="00824949" w:rsidRPr="00432C04" w:rsidRDefault="00824949" w:rsidP="00824949">
      <w:pPr>
        <w:pStyle w:val="Style3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Такая опосредованная </w:t>
      </w:r>
      <w:proofErr w:type="spellStart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 работа (че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рез обучение родителей и педагогов) должна идти парал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лельно с непосредственным </w:t>
      </w:r>
      <w:proofErr w:type="spellStart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 воздей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ствием психолога и ребенка.</w:t>
      </w:r>
    </w:p>
    <w:p w:rsidR="00824949" w:rsidRPr="00432C04" w:rsidRDefault="00824949" w:rsidP="00824949">
      <w:pPr>
        <w:pStyle w:val="Style3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Анализ современных подходов к организации </w:t>
      </w:r>
      <w:proofErr w:type="spellStart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 процесса с участием </w:t>
      </w:r>
      <w:proofErr w:type="spellStart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432C04">
        <w:rPr>
          <w:rStyle w:val="FontStyle14"/>
          <w:rFonts w:ascii="Times New Roman" w:hAnsi="Times New Roman" w:cs="Times New Roman"/>
          <w:sz w:val="28"/>
          <w:szCs w:val="28"/>
        </w:rPr>
        <w:t xml:space="preserve"> детей позво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ляет сделать вывод о необходимости включения различ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>ных форм и методов. Так, наиболее полная схема психо</w:t>
      </w:r>
      <w:r w:rsidRPr="00432C04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логической коррекции описана в работах </w:t>
      </w:r>
      <w:r w:rsidRPr="00432C04">
        <w:rPr>
          <w:rStyle w:val="FontStyle15"/>
        </w:rPr>
        <w:t xml:space="preserve">Е. К. Лютовой и Г. Б. </w:t>
      </w:r>
      <w:proofErr w:type="spellStart"/>
      <w:r w:rsidRPr="00432C04">
        <w:rPr>
          <w:rStyle w:val="FontStyle15"/>
        </w:rPr>
        <w:t>Мониной</w:t>
      </w:r>
      <w:proofErr w:type="spellEnd"/>
      <w:r w:rsidRPr="00432C04">
        <w:rPr>
          <w:rStyle w:val="FontStyle15"/>
        </w:rPr>
        <w:t>. Обобщенная система работы может вклю</w:t>
      </w:r>
      <w:r w:rsidRPr="00432C04">
        <w:rPr>
          <w:rStyle w:val="FontStyle15"/>
        </w:rPr>
        <w:softHyphen/>
        <w:t>чать следующие аспекты:</w:t>
      </w:r>
    </w:p>
    <w:p w:rsidR="00824949" w:rsidRPr="00432C04" w:rsidRDefault="00824949" w:rsidP="00824949">
      <w:pPr>
        <w:pStyle w:val="Style8"/>
        <w:widowControl/>
        <w:numPr>
          <w:ilvl w:val="0"/>
          <w:numId w:val="2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567" w:hanging="425"/>
        <w:rPr>
          <w:rStyle w:val="FontStyle15"/>
        </w:rPr>
      </w:pPr>
      <w:r w:rsidRPr="00432C04">
        <w:rPr>
          <w:rStyle w:val="FontStyle15"/>
        </w:rPr>
        <w:lastRenderedPageBreak/>
        <w:t>Физическая реабилитация.</w:t>
      </w:r>
    </w:p>
    <w:p w:rsidR="00824949" w:rsidRPr="00432C04" w:rsidRDefault="00824949" w:rsidP="00824949">
      <w:pPr>
        <w:pStyle w:val="Style8"/>
        <w:widowControl/>
        <w:numPr>
          <w:ilvl w:val="0"/>
          <w:numId w:val="2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567" w:hanging="425"/>
        <w:rPr>
          <w:rStyle w:val="FontStyle15"/>
        </w:rPr>
      </w:pPr>
      <w:r w:rsidRPr="00432C04">
        <w:rPr>
          <w:rStyle w:val="FontStyle15"/>
        </w:rPr>
        <w:t xml:space="preserve">Обучение навыкам </w:t>
      </w:r>
      <w:proofErr w:type="spellStart"/>
      <w:r w:rsidRPr="00432C04">
        <w:rPr>
          <w:rStyle w:val="FontStyle15"/>
        </w:rPr>
        <w:t>саморегуляции</w:t>
      </w:r>
      <w:proofErr w:type="spellEnd"/>
      <w:r w:rsidRPr="00432C04">
        <w:rPr>
          <w:rStyle w:val="FontStyle15"/>
        </w:rPr>
        <w:t>.</w:t>
      </w:r>
    </w:p>
    <w:p w:rsidR="00824949" w:rsidRPr="00432C04" w:rsidRDefault="00824949" w:rsidP="00824949">
      <w:pPr>
        <w:pStyle w:val="Style8"/>
        <w:widowControl/>
        <w:numPr>
          <w:ilvl w:val="0"/>
          <w:numId w:val="2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567" w:hanging="425"/>
        <w:rPr>
          <w:rStyle w:val="FontStyle15"/>
        </w:rPr>
      </w:pPr>
      <w:r w:rsidRPr="00432C04">
        <w:rPr>
          <w:rStyle w:val="FontStyle15"/>
        </w:rPr>
        <w:t>Развитие коммуникативных навыков.</w:t>
      </w:r>
    </w:p>
    <w:p w:rsidR="00824949" w:rsidRPr="00432C04" w:rsidRDefault="00824949" w:rsidP="00824949">
      <w:pPr>
        <w:pStyle w:val="Style8"/>
        <w:widowControl/>
        <w:numPr>
          <w:ilvl w:val="0"/>
          <w:numId w:val="2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567" w:hanging="425"/>
        <w:rPr>
          <w:rStyle w:val="FontStyle15"/>
        </w:rPr>
      </w:pPr>
      <w:r w:rsidRPr="00432C04">
        <w:rPr>
          <w:rStyle w:val="FontStyle15"/>
        </w:rPr>
        <w:t>Коррекция негативных эмоций.</w:t>
      </w:r>
    </w:p>
    <w:p w:rsidR="00824949" w:rsidRPr="00432C04" w:rsidRDefault="00824949" w:rsidP="00824949">
      <w:pPr>
        <w:pStyle w:val="Style8"/>
        <w:widowControl/>
        <w:numPr>
          <w:ilvl w:val="0"/>
          <w:numId w:val="2"/>
        </w:numPr>
        <w:shd w:val="clear" w:color="auto" w:fill="FFFFFF" w:themeFill="background1"/>
        <w:tabs>
          <w:tab w:val="left" w:pos="523"/>
        </w:tabs>
        <w:spacing w:before="120" w:after="120" w:line="276" w:lineRule="auto"/>
        <w:ind w:left="567" w:hanging="425"/>
        <w:rPr>
          <w:rStyle w:val="FontStyle15"/>
        </w:rPr>
      </w:pPr>
      <w:r w:rsidRPr="00432C04">
        <w:rPr>
          <w:rStyle w:val="FontStyle15"/>
        </w:rPr>
        <w:t xml:space="preserve">Развитие дефицитных функций в системе синдрома. </w:t>
      </w:r>
    </w:p>
    <w:p w:rsidR="00824949" w:rsidRPr="00432C04" w:rsidRDefault="00824949" w:rsidP="00824949">
      <w:pPr>
        <w:pStyle w:val="Style8"/>
        <w:widowControl/>
        <w:shd w:val="clear" w:color="auto" w:fill="FFFFFF" w:themeFill="background1"/>
        <w:tabs>
          <w:tab w:val="left" w:pos="523"/>
        </w:tabs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5"/>
          <w:b/>
        </w:rPr>
        <w:t xml:space="preserve">Физическая </w:t>
      </w:r>
      <w:proofErr w:type="gramStart"/>
      <w:r w:rsidRPr="00432C04">
        <w:rPr>
          <w:rStyle w:val="FontStyle15"/>
          <w:b/>
        </w:rPr>
        <w:t>реабилитация</w:t>
      </w:r>
      <w:r w:rsidRPr="00432C04">
        <w:rPr>
          <w:rStyle w:val="FontStyle15"/>
        </w:rPr>
        <w:t xml:space="preserve">  должна</w:t>
      </w:r>
      <w:proofErr w:type="gramEnd"/>
      <w:r w:rsidRPr="00432C04">
        <w:rPr>
          <w:rStyle w:val="FontStyle15"/>
        </w:rPr>
        <w:t xml:space="preserve"> быть направлена на развитие телесных ощущений, выработку координации движений, их согласованность, развитие умения произвольно расслаблять скелетную и дыхатель</w:t>
      </w:r>
      <w:r w:rsidRPr="00432C04">
        <w:rPr>
          <w:rStyle w:val="FontStyle15"/>
        </w:rPr>
        <w:softHyphen/>
        <w:t>ную мускулатуру. Важно указать на то, что мнение о не</w:t>
      </w:r>
      <w:r w:rsidRPr="00432C04">
        <w:rPr>
          <w:rStyle w:val="FontStyle15"/>
        </w:rPr>
        <w:softHyphen/>
        <w:t>обходимости больших физических нагрузок, якобы сни</w:t>
      </w:r>
      <w:r w:rsidRPr="00432C04">
        <w:rPr>
          <w:rStyle w:val="FontStyle15"/>
        </w:rPr>
        <w:softHyphen/>
        <w:t>мающих возбуждение детей, является ошибочным. Нервная система этих детей устро</w:t>
      </w:r>
      <w:r w:rsidRPr="00432C04">
        <w:rPr>
          <w:rStyle w:val="FontStyle15"/>
        </w:rPr>
        <w:softHyphen/>
        <w:t>ена так, что и эмоциональные, и физические перегрузки способствуют еще большему развитию ненаправленной активности, являющейся симптомом усталости. Поэтому этим детям показаны физические упражнения аэроб</w:t>
      </w:r>
      <w:r w:rsidRPr="00432C04">
        <w:rPr>
          <w:rStyle w:val="FontStyle15"/>
        </w:rPr>
        <w:softHyphen/>
        <w:t>ного характера, способствующие улучшению деятельно</w:t>
      </w:r>
      <w:r w:rsidRPr="00432C04">
        <w:rPr>
          <w:rStyle w:val="FontStyle15"/>
        </w:rPr>
        <w:softHyphen/>
        <w:t xml:space="preserve">сти </w:t>
      </w:r>
      <w:proofErr w:type="spellStart"/>
      <w:r w:rsidRPr="00432C04">
        <w:rPr>
          <w:rStyle w:val="FontStyle15"/>
        </w:rPr>
        <w:t>сердечнососудистой</w:t>
      </w:r>
      <w:proofErr w:type="spellEnd"/>
      <w:r w:rsidRPr="00432C04">
        <w:rPr>
          <w:rStyle w:val="FontStyle15"/>
        </w:rPr>
        <w:t xml:space="preserve"> и дыхательной систем, увеличе</w:t>
      </w:r>
      <w:r w:rsidRPr="00432C04">
        <w:rPr>
          <w:rStyle w:val="FontStyle15"/>
        </w:rPr>
        <w:softHyphen/>
        <w:t>нию выносливости, в отличие от упражнений анаэробно</w:t>
      </w:r>
      <w:r w:rsidRPr="00432C04">
        <w:rPr>
          <w:rStyle w:val="FontStyle15"/>
        </w:rPr>
        <w:softHyphen/>
        <w:t>го типа, увеличивающих силу и объем мышц. Кроме того, таким детям лучше избегать игр с сильно выраженным эмоциональным компонентом. Полезными будут такие виды спорта, как бег трусцой, плавание, лыжи.</w:t>
      </w:r>
    </w:p>
    <w:p w:rsidR="00824949" w:rsidRPr="00432C04" w:rsidRDefault="00824949" w:rsidP="00824949">
      <w:pPr>
        <w:pStyle w:val="Style7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5"/>
          <w:b/>
        </w:rPr>
        <w:t xml:space="preserve">Обучение навыкам </w:t>
      </w:r>
      <w:proofErr w:type="spellStart"/>
      <w:r w:rsidRPr="00432C04">
        <w:rPr>
          <w:rStyle w:val="FontStyle15"/>
          <w:b/>
        </w:rPr>
        <w:t>саморегуляции</w:t>
      </w:r>
      <w:proofErr w:type="spellEnd"/>
      <w:r w:rsidRPr="00432C04">
        <w:rPr>
          <w:rStyle w:val="FontStyle15"/>
        </w:rPr>
        <w:t xml:space="preserve"> — это одно из са</w:t>
      </w:r>
      <w:r w:rsidRPr="00432C04">
        <w:rPr>
          <w:rStyle w:val="FontStyle15"/>
        </w:rPr>
        <w:softHyphen/>
        <w:t xml:space="preserve">мых трудных направлений коррекционной работы с </w:t>
      </w:r>
      <w:proofErr w:type="spellStart"/>
      <w:r w:rsidRPr="00432C04">
        <w:rPr>
          <w:rStyle w:val="FontStyle15"/>
        </w:rPr>
        <w:t>ги</w:t>
      </w:r>
      <w:r w:rsidRPr="00432C04">
        <w:rPr>
          <w:rStyle w:val="FontStyle15"/>
        </w:rPr>
        <w:softHyphen/>
        <w:t>перактивными</w:t>
      </w:r>
      <w:proofErr w:type="spellEnd"/>
      <w:r w:rsidRPr="00432C04">
        <w:rPr>
          <w:rStyle w:val="FontStyle15"/>
        </w:rPr>
        <w:t xml:space="preserve"> детьми. Проблема состоит в том, что если ребенок, не страдающий, может отвлечься от по</w:t>
      </w:r>
      <w:r w:rsidRPr="00432C04">
        <w:rPr>
          <w:rStyle w:val="FontStyle15"/>
        </w:rPr>
        <w:softHyphen/>
        <w:t>сторонних раздражителей (например, звуков) и сосредо</w:t>
      </w:r>
      <w:r w:rsidRPr="00432C04">
        <w:rPr>
          <w:rStyle w:val="FontStyle15"/>
        </w:rPr>
        <w:softHyphen/>
        <w:t xml:space="preserve">точиться на каком-нибудь одном занятии, то </w:t>
      </w:r>
      <w:proofErr w:type="gramStart"/>
      <w:r w:rsidRPr="00432C04">
        <w:rPr>
          <w:rStyle w:val="FontStyle15"/>
        </w:rPr>
        <w:t xml:space="preserve">для  </w:t>
      </w:r>
      <w:proofErr w:type="spellStart"/>
      <w:r w:rsidRPr="00432C04">
        <w:rPr>
          <w:rStyle w:val="FontStyle15"/>
        </w:rPr>
        <w:t>гиперактивного</w:t>
      </w:r>
      <w:proofErr w:type="spellEnd"/>
      <w:proofErr w:type="gramEnd"/>
      <w:r w:rsidRPr="00432C04">
        <w:rPr>
          <w:rStyle w:val="FontStyle15"/>
        </w:rPr>
        <w:t xml:space="preserve"> ребен</w:t>
      </w:r>
      <w:r w:rsidRPr="00432C04">
        <w:rPr>
          <w:rStyle w:val="FontStyle15"/>
        </w:rPr>
        <w:softHyphen/>
        <w:t>ка раздражителем является буквально все. По</w:t>
      </w:r>
      <w:r w:rsidRPr="00432C04">
        <w:rPr>
          <w:rStyle w:val="FontStyle15"/>
        </w:rPr>
        <w:softHyphen/>
        <w:t>этому он может пытаться делать одновременно несколько дел, прислушиваться к чужому разговору и т. д. В итоге ни одно из дел не будет доведено до конца или будет сделано поверхностно. Отсюда же и постоянное «переска</w:t>
      </w:r>
      <w:r w:rsidRPr="00432C04">
        <w:rPr>
          <w:rStyle w:val="FontStyle15"/>
        </w:rPr>
        <w:softHyphen/>
        <w:t>кивание» с одного занятия на другое, невозможность чем-то увлечься хотя бы на более или менее длительное вре</w:t>
      </w:r>
      <w:r w:rsidRPr="00432C04">
        <w:rPr>
          <w:rStyle w:val="FontStyle15"/>
        </w:rPr>
        <w:softHyphen/>
        <w:t>мя. Здесь же кроется и причина неуклюжести таких де</w:t>
      </w:r>
      <w:r w:rsidRPr="00432C04">
        <w:rPr>
          <w:rStyle w:val="FontStyle15"/>
        </w:rPr>
        <w:softHyphen/>
        <w:t>тей, проявляющаяся в том, что они постоянно что-то роняют, сбивают, сталкиваются и натыкаются на мебель.</w:t>
      </w:r>
    </w:p>
    <w:p w:rsidR="00824949" w:rsidRPr="00432C04" w:rsidRDefault="00824949" w:rsidP="00824949">
      <w:pPr>
        <w:pStyle w:val="Style3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5"/>
        </w:rPr>
        <w:t>Этим и объясняется важность работы, направленной на развитие у</w:t>
      </w:r>
      <w:r>
        <w:rPr>
          <w:rStyle w:val="FontStyle15"/>
        </w:rPr>
        <w:t xml:space="preserve"> </w:t>
      </w:r>
      <w:r w:rsidRPr="00432C04">
        <w:rPr>
          <w:rStyle w:val="FontStyle15"/>
        </w:rPr>
        <w:t>этих детей умения сосредотачиваться на своем теле, на ощущениях, вызванных расслаблением. В итоге это целенаправленное обучение детей навыкам</w:t>
      </w:r>
      <w:r>
        <w:rPr>
          <w:rStyle w:val="FontStyle15"/>
        </w:rPr>
        <w:t xml:space="preserve"> </w:t>
      </w:r>
      <w:r w:rsidRPr="00432C04">
        <w:rPr>
          <w:rStyle w:val="FontStyle15"/>
        </w:rPr>
        <w:t>релаксации поможет им научиться контролировать свое поведение и действия в целом.</w:t>
      </w:r>
    </w:p>
    <w:p w:rsidR="00824949" w:rsidRPr="00432C04" w:rsidRDefault="00824949" w:rsidP="00824949">
      <w:pPr>
        <w:pStyle w:val="Style7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5"/>
        </w:rPr>
        <w:lastRenderedPageBreak/>
        <w:t xml:space="preserve">Начинать лучше с внушения того, что расслабление и отдых — это не наказание, а удовольствие. </w:t>
      </w:r>
      <w:proofErr w:type="gramStart"/>
      <w:r>
        <w:rPr>
          <w:rStyle w:val="FontStyle15"/>
        </w:rPr>
        <w:t xml:space="preserve">Этому </w:t>
      </w:r>
      <w:r w:rsidRPr="00432C04">
        <w:rPr>
          <w:rStyle w:val="FontStyle15"/>
        </w:rPr>
        <w:t xml:space="preserve"> ребенку</w:t>
      </w:r>
      <w:proofErr w:type="gramEnd"/>
      <w:r w:rsidRPr="00432C04">
        <w:rPr>
          <w:rStyle w:val="FontStyle15"/>
        </w:rPr>
        <w:t xml:space="preserve"> часто приходится слышать указания взрослых: «Лежи спо</w:t>
      </w:r>
      <w:r w:rsidRPr="00432C04">
        <w:rPr>
          <w:rStyle w:val="FontStyle15"/>
        </w:rPr>
        <w:softHyphen/>
        <w:t>койно!», «Не вертись!», «Успокойся!», выполнение кото</w:t>
      </w:r>
      <w:r w:rsidRPr="00432C04">
        <w:rPr>
          <w:rStyle w:val="FontStyle15"/>
        </w:rPr>
        <w:softHyphen/>
        <w:t>рых требует определенных волевых усилий. А именно с произвольностью и умением прикладывать усилия к до</w:t>
      </w:r>
      <w:r w:rsidRPr="00432C04">
        <w:rPr>
          <w:rStyle w:val="FontStyle15"/>
        </w:rPr>
        <w:softHyphen/>
        <w:t>стижению чего-либо.  Задача взрослого на этом этапе — добиться того, чтобы дети почувствовали себя спокойно, ощутили внутренний комфорт и удовлетворение.</w:t>
      </w:r>
    </w:p>
    <w:p w:rsidR="00824949" w:rsidRPr="00432C04" w:rsidRDefault="00824949" w:rsidP="00824949">
      <w:pPr>
        <w:pStyle w:val="Style7"/>
        <w:widowControl/>
        <w:shd w:val="clear" w:color="auto" w:fill="FFFFFF" w:themeFill="background1"/>
        <w:spacing w:before="120" w:after="120" w:line="276" w:lineRule="auto"/>
        <w:ind w:firstLine="510"/>
        <w:rPr>
          <w:rStyle w:val="FontStyle15"/>
        </w:rPr>
      </w:pPr>
      <w:r w:rsidRPr="00432C04">
        <w:rPr>
          <w:rStyle w:val="FontStyle15"/>
        </w:rPr>
        <w:t>Правила проведения таких занятий широко известны:</w:t>
      </w:r>
    </w:p>
    <w:p w:rsidR="00824949" w:rsidRPr="00432C04" w:rsidRDefault="00824949" w:rsidP="00824949">
      <w:pPr>
        <w:pStyle w:val="Style9"/>
        <w:numPr>
          <w:ilvl w:val="0"/>
          <w:numId w:val="5"/>
        </w:numPr>
        <w:tabs>
          <w:tab w:val="clear" w:pos="528"/>
          <w:tab w:val="left" w:pos="284"/>
        </w:tabs>
        <w:ind w:left="567" w:hanging="425"/>
        <w:rPr>
          <w:rStyle w:val="FontStyle15"/>
        </w:rPr>
      </w:pPr>
      <w:r w:rsidRPr="00432C04">
        <w:rPr>
          <w:rStyle w:val="FontStyle15"/>
        </w:rPr>
        <w:t>Комната должна быть изолирована от посторонних шумов.</w:t>
      </w:r>
    </w:p>
    <w:p w:rsidR="00824949" w:rsidRPr="00432C04" w:rsidRDefault="00824949" w:rsidP="00824949">
      <w:pPr>
        <w:pStyle w:val="Style9"/>
        <w:numPr>
          <w:ilvl w:val="0"/>
          <w:numId w:val="5"/>
        </w:numPr>
        <w:tabs>
          <w:tab w:val="clear" w:pos="528"/>
          <w:tab w:val="left" w:pos="284"/>
        </w:tabs>
        <w:ind w:left="567" w:hanging="425"/>
        <w:rPr>
          <w:rStyle w:val="FontStyle15"/>
        </w:rPr>
      </w:pPr>
      <w:r w:rsidRPr="00432C04">
        <w:rPr>
          <w:rStyle w:val="FontStyle15"/>
        </w:rPr>
        <w:t>В ход занятия не должны вмешиваться посторон</w:t>
      </w:r>
      <w:r w:rsidRPr="00432C04">
        <w:rPr>
          <w:rStyle w:val="FontStyle15"/>
        </w:rPr>
        <w:softHyphen/>
        <w:t>ние случайные люди.</w:t>
      </w:r>
    </w:p>
    <w:p w:rsidR="00824949" w:rsidRPr="00432C04" w:rsidRDefault="00824949" w:rsidP="00824949">
      <w:pPr>
        <w:pStyle w:val="Style9"/>
        <w:numPr>
          <w:ilvl w:val="0"/>
          <w:numId w:val="5"/>
        </w:numPr>
        <w:tabs>
          <w:tab w:val="clear" w:pos="528"/>
          <w:tab w:val="left" w:pos="284"/>
        </w:tabs>
        <w:ind w:left="567" w:hanging="425"/>
        <w:rPr>
          <w:rStyle w:val="FontStyle15"/>
        </w:rPr>
      </w:pPr>
      <w:r w:rsidRPr="00432C04">
        <w:rPr>
          <w:rStyle w:val="FontStyle15"/>
        </w:rPr>
        <w:t>Температура в комнате должна быть средней.</w:t>
      </w:r>
    </w:p>
    <w:p w:rsidR="00824949" w:rsidRPr="00432C04" w:rsidRDefault="00824949" w:rsidP="00824949">
      <w:pPr>
        <w:pStyle w:val="Style9"/>
        <w:numPr>
          <w:ilvl w:val="0"/>
          <w:numId w:val="5"/>
        </w:numPr>
        <w:tabs>
          <w:tab w:val="clear" w:pos="528"/>
          <w:tab w:val="left" w:pos="284"/>
        </w:tabs>
        <w:ind w:left="567" w:hanging="425"/>
        <w:rPr>
          <w:rStyle w:val="FontStyle15"/>
        </w:rPr>
      </w:pPr>
      <w:r w:rsidRPr="00432C04">
        <w:rPr>
          <w:rStyle w:val="FontStyle15"/>
        </w:rPr>
        <w:t>Дети должны располагаться в комнате так, чтобы не мешать друг другу.</w:t>
      </w:r>
    </w:p>
    <w:p w:rsidR="00824949" w:rsidRPr="00432C04" w:rsidRDefault="00824949" w:rsidP="00824949">
      <w:pPr>
        <w:pStyle w:val="Style9"/>
        <w:numPr>
          <w:ilvl w:val="0"/>
          <w:numId w:val="5"/>
        </w:numPr>
        <w:tabs>
          <w:tab w:val="clear" w:pos="528"/>
          <w:tab w:val="left" w:pos="284"/>
        </w:tabs>
        <w:ind w:left="567" w:hanging="425"/>
        <w:rPr>
          <w:rStyle w:val="FontStyle15"/>
        </w:rPr>
      </w:pPr>
      <w:r w:rsidRPr="00432C04">
        <w:rPr>
          <w:rStyle w:val="FontStyle15"/>
        </w:rPr>
        <w:t>Место должно быть удобным, т. е. лучше детей расположить на спортивных матах.</w:t>
      </w:r>
    </w:p>
    <w:p w:rsidR="00824949" w:rsidRPr="00432C04" w:rsidRDefault="00824949" w:rsidP="00824949">
      <w:pPr>
        <w:pStyle w:val="Style9"/>
      </w:pPr>
      <w:r w:rsidRPr="00432C04">
        <w:t>С детьми дошкольного возраста более эффективно ис</w:t>
      </w:r>
      <w:r w:rsidRPr="00432C04">
        <w:softHyphen/>
        <w:t xml:space="preserve">пользовать медитативные сказки, которые позволяют в доступной детям форме достичь эффекта релаксации. </w:t>
      </w:r>
    </w:p>
    <w:p w:rsidR="00824949" w:rsidRPr="00432C04" w:rsidRDefault="00824949" w:rsidP="00824949">
      <w:pPr>
        <w:pStyle w:val="Style9"/>
      </w:pPr>
      <w:r w:rsidRPr="00A31494">
        <w:rPr>
          <w:b/>
        </w:rPr>
        <w:t>Р</w:t>
      </w:r>
      <w:r w:rsidRPr="00432C04">
        <w:rPr>
          <w:b/>
        </w:rPr>
        <w:t xml:space="preserve">азвитие коммуникативных </w:t>
      </w:r>
      <w:proofErr w:type="gramStart"/>
      <w:r w:rsidRPr="00432C04">
        <w:rPr>
          <w:b/>
        </w:rPr>
        <w:t xml:space="preserve">навыков </w:t>
      </w:r>
      <w:r w:rsidRPr="00432C04">
        <w:t xml:space="preserve"> происходит</w:t>
      </w:r>
      <w:proofErr w:type="gramEnd"/>
      <w:r w:rsidRPr="00432C04">
        <w:t xml:space="preserve"> поэтапно. Начинать необходимо с индивиду</w:t>
      </w:r>
      <w:r w:rsidRPr="00432C04">
        <w:softHyphen/>
        <w:t>альных занятий, в ходе которых ребенок должен научиться взаимодействовать с другим человеком, слышать его, осоз</w:t>
      </w:r>
      <w:r w:rsidRPr="00432C04">
        <w:softHyphen/>
        <w:t>навать правила поведения. После того как взрослый его сформулирует, ребенку предлагается повторить вслух ска</w:t>
      </w:r>
      <w:r w:rsidRPr="00432C04">
        <w:softHyphen/>
        <w:t xml:space="preserve">занное. Наиболее адекватно в этот период использовать </w:t>
      </w:r>
      <w:proofErr w:type="spellStart"/>
      <w:r w:rsidRPr="00432C04">
        <w:t>игротерапию</w:t>
      </w:r>
      <w:proofErr w:type="spellEnd"/>
      <w:r w:rsidRPr="00432C04">
        <w:t>. В ходе игровых сеансов взрослый имеет возможность смоделировать различные ситуации, в кото</w:t>
      </w:r>
      <w:r w:rsidRPr="00432C04">
        <w:softHyphen/>
        <w:t xml:space="preserve">рых ребенок испытывает затруднения. Их проигрывание (может быть, и не без помощи взрослых) поможет найти ему адекватный способ общения, который впоследствии будет перенесен в повседневную жизнь. </w:t>
      </w:r>
    </w:p>
    <w:p w:rsidR="00824949" w:rsidRPr="00432C04" w:rsidRDefault="00824949" w:rsidP="00824949">
      <w:pPr>
        <w:pStyle w:val="Style9"/>
      </w:pPr>
      <w:proofErr w:type="spellStart"/>
      <w:r w:rsidRPr="00432C04">
        <w:t>Гиперактивных</w:t>
      </w:r>
      <w:proofErr w:type="spellEnd"/>
      <w:r w:rsidRPr="00432C04">
        <w:t xml:space="preserve"> детей часто характеризуют как конф</w:t>
      </w:r>
      <w:r w:rsidRPr="00432C04">
        <w:softHyphen/>
        <w:t>ликтных, агрессивных. В большинстве случаев причи</w:t>
      </w:r>
      <w:r w:rsidRPr="00432C04">
        <w:softHyphen/>
        <w:t>ной такого поведения является незнание приемлемых спо</w:t>
      </w:r>
      <w:r w:rsidRPr="00432C04">
        <w:softHyphen/>
        <w:t>собов выражения своих чувств, одобряемых способов до</w:t>
      </w:r>
      <w:r w:rsidRPr="00432C04">
        <w:softHyphen/>
        <w:t xml:space="preserve">стижения желаемого, что, в свою очередь, обусловлено отсутствием навыков самоконтроля. </w:t>
      </w:r>
    </w:p>
    <w:p w:rsidR="00824949" w:rsidRPr="00432C04" w:rsidRDefault="00824949" w:rsidP="00824949">
      <w:pPr>
        <w:pStyle w:val="Style9"/>
      </w:pPr>
      <w:r w:rsidRPr="00432C04">
        <w:t>Далее детей можно включать в подгрупповую работу. Лучше, если это будет группа из 2-3 человек, имеющих различные нарушения поведения. Не рекомен</w:t>
      </w:r>
      <w:r w:rsidRPr="00432C04">
        <w:softHyphen/>
        <w:t xml:space="preserve">дуется включать в подгруппу двух </w:t>
      </w:r>
      <w:proofErr w:type="spellStart"/>
      <w:r w:rsidRPr="00432C04">
        <w:t>гиперактивных</w:t>
      </w:r>
      <w:proofErr w:type="spellEnd"/>
      <w:r w:rsidRPr="00432C04">
        <w:t xml:space="preserve"> детей одновременно, так как работа будет, скорее всего, мало эффективной. На </w:t>
      </w:r>
      <w:r w:rsidRPr="00432C04">
        <w:lastRenderedPageBreak/>
        <w:t>данном этапе необходимо продолжить расширять поведенческий репертуар. Подгрупповая ра</w:t>
      </w:r>
      <w:r w:rsidRPr="00432C04">
        <w:softHyphen/>
        <w:t>бота поможет детям в ситуации непосредственного обще</w:t>
      </w:r>
      <w:r w:rsidRPr="00432C04">
        <w:softHyphen/>
        <w:t xml:space="preserve">ния понять, </w:t>
      </w:r>
      <w:proofErr w:type="gramStart"/>
      <w:r w:rsidRPr="00432C04">
        <w:t>как то</w:t>
      </w:r>
      <w:proofErr w:type="gramEnd"/>
      <w:r w:rsidRPr="00432C04">
        <w:t xml:space="preserve"> или иное их действие влияет на со</w:t>
      </w:r>
      <w:r w:rsidRPr="00432C04">
        <w:softHyphen/>
        <w:t>стояние другого. В этом должно помочь ролевое проиг</w:t>
      </w:r>
      <w:r w:rsidRPr="00432C04">
        <w:softHyphen/>
        <w:t xml:space="preserve">рывание проблемных ситуаций и их обсуждение. </w:t>
      </w:r>
    </w:p>
    <w:p w:rsidR="00824949" w:rsidRPr="00432C04" w:rsidRDefault="00824949" w:rsidP="00824949">
      <w:pPr>
        <w:pStyle w:val="Style9"/>
      </w:pPr>
      <w:r w:rsidRPr="00432C04">
        <w:t>Развитие коммуникативных навыков теснейшим обра</w:t>
      </w:r>
      <w:r w:rsidRPr="00432C04">
        <w:softHyphen/>
        <w:t xml:space="preserve">зом связано с обучением навыкам </w:t>
      </w:r>
      <w:proofErr w:type="spellStart"/>
      <w:r w:rsidRPr="00432C04">
        <w:t>саморегуляции</w:t>
      </w:r>
      <w:proofErr w:type="spellEnd"/>
      <w:r w:rsidRPr="00432C04">
        <w:t xml:space="preserve"> и кор</w:t>
      </w:r>
      <w:r w:rsidRPr="00432C04">
        <w:softHyphen/>
        <w:t>рекции негативных эмоций. По существу, такое деление направлений работы очень условно, так как одно невоз</w:t>
      </w:r>
      <w:r w:rsidRPr="00432C04">
        <w:softHyphen/>
        <w:t>можно без другого. Работа в каждом из направлений дол</w:t>
      </w:r>
      <w:r w:rsidRPr="00432C04">
        <w:softHyphen/>
        <w:t>жна вестись параллельно на фоне физической реабилита</w:t>
      </w:r>
      <w:r w:rsidRPr="00432C04">
        <w:softHyphen/>
        <w:t>ции после медикаментозного лечения в случае необходи</w:t>
      </w:r>
      <w:r w:rsidRPr="00432C04">
        <w:softHyphen/>
        <w:t>мости. Так, например, невозможно развивать навыки кон</w:t>
      </w:r>
      <w:r w:rsidRPr="00432C04">
        <w:softHyphen/>
        <w:t>структивного общения без коррекции агрессивности и кон</w:t>
      </w:r>
      <w:r w:rsidRPr="00432C04">
        <w:softHyphen/>
        <w:t>фликтности. В рамках этого направления необходимо научить детей владеть собой, своими чувствами. С дру</w:t>
      </w:r>
      <w:r w:rsidRPr="00432C04">
        <w:softHyphen/>
        <w:t>гой стороны, необходимо предоставить детям воз</w:t>
      </w:r>
      <w:r w:rsidRPr="00432C04">
        <w:softHyphen/>
        <w:t>можность отреагировать накопившиеся переживания, свя</w:t>
      </w:r>
      <w:r w:rsidRPr="00432C04">
        <w:softHyphen/>
        <w:t>занные с ограничениями и запретами. Это позволит ре</w:t>
      </w:r>
      <w:r w:rsidRPr="00432C04">
        <w:softHyphen/>
        <w:t>бенку переориентироваться с чувства постоянной неудов</w:t>
      </w:r>
      <w:r w:rsidRPr="00432C04">
        <w:softHyphen/>
        <w:t>летворенности собой (часто насаждаемой ему окружаю</w:t>
      </w:r>
      <w:r w:rsidRPr="00432C04">
        <w:softHyphen/>
        <w:t xml:space="preserve">щими) на позитивное </w:t>
      </w:r>
      <w:proofErr w:type="spellStart"/>
      <w:r w:rsidRPr="00432C04">
        <w:t>самовосприятие</w:t>
      </w:r>
      <w:proofErr w:type="spellEnd"/>
      <w:r w:rsidRPr="00432C04">
        <w:t xml:space="preserve"> и построение эф</w:t>
      </w:r>
      <w:r w:rsidRPr="00432C04">
        <w:softHyphen/>
        <w:t xml:space="preserve">фективного взаимодействия с миром. </w:t>
      </w:r>
    </w:p>
    <w:p w:rsidR="00824949" w:rsidRPr="00432C04" w:rsidRDefault="00824949" w:rsidP="00824949">
      <w:pPr>
        <w:pStyle w:val="Style9"/>
      </w:pPr>
      <w:r w:rsidRPr="00432C04">
        <w:t xml:space="preserve">В этом направлении можно использовать элементы </w:t>
      </w:r>
      <w:proofErr w:type="spellStart"/>
      <w:r w:rsidRPr="00432C04">
        <w:t>пескотерапии</w:t>
      </w:r>
      <w:proofErr w:type="spellEnd"/>
      <w:r w:rsidRPr="00432C04">
        <w:t xml:space="preserve">, позволяющей в свободной форме выразить свои негативные чувства к окружающим. </w:t>
      </w:r>
    </w:p>
    <w:p w:rsidR="00824949" w:rsidRPr="00432C04" w:rsidRDefault="00824949" w:rsidP="00824949">
      <w:pPr>
        <w:pStyle w:val="Style9"/>
      </w:pPr>
      <w:r w:rsidRPr="00432C04">
        <w:t>Кроме того, можно использовать такие игры, как дет</w:t>
      </w:r>
      <w:r w:rsidRPr="00432C04">
        <w:softHyphen/>
        <w:t xml:space="preserve">ский </w:t>
      </w:r>
      <w:proofErr w:type="spellStart"/>
      <w:r w:rsidRPr="00432C04">
        <w:t>дартс</w:t>
      </w:r>
      <w:proofErr w:type="spellEnd"/>
      <w:r w:rsidRPr="00432C04">
        <w:t xml:space="preserve"> с мячиком на липучке, «щит гнева», подуш</w:t>
      </w:r>
      <w:r w:rsidRPr="00432C04">
        <w:softHyphen/>
        <w:t>ку-Бобо. Все они помогают снять агрессивность посред</w:t>
      </w:r>
      <w:r w:rsidRPr="00432C04">
        <w:softHyphen/>
        <w:t>ством ее активного выражения в действии (что запреща</w:t>
      </w:r>
      <w:r w:rsidRPr="00432C04">
        <w:softHyphen/>
        <w:t xml:space="preserve">ется ребенку в повседневной жизни). </w:t>
      </w:r>
    </w:p>
    <w:p w:rsidR="00824949" w:rsidRPr="00432C04" w:rsidRDefault="00824949" w:rsidP="00824949">
      <w:pPr>
        <w:pStyle w:val="Style9"/>
      </w:pPr>
      <w:r w:rsidRPr="00432C04">
        <w:t xml:space="preserve">Развитие </w:t>
      </w:r>
      <w:proofErr w:type="spellStart"/>
      <w:r w:rsidRPr="00432C04">
        <w:t>дёфицитарных</w:t>
      </w:r>
      <w:proofErr w:type="spellEnd"/>
      <w:r w:rsidRPr="00432C04">
        <w:t xml:space="preserve"> функций в системе синдрома имеет своей целью компенсацию нарушенных функций внимания, произвольности, самоконтроля двигательной активности и поведения. Е. К. Лютова и Г. Б. </w:t>
      </w:r>
      <w:proofErr w:type="gramStart"/>
      <w:r w:rsidRPr="00432C04">
        <w:t xml:space="preserve">Монина </w:t>
      </w:r>
      <w:r w:rsidRPr="003B00ED">
        <w:t xml:space="preserve"> </w:t>
      </w:r>
      <w:r w:rsidRPr="00432C04">
        <w:t>рекомендуют</w:t>
      </w:r>
      <w:proofErr w:type="gramEnd"/>
      <w:r w:rsidRPr="00432C04">
        <w:t xml:space="preserve"> основываться на четкой </w:t>
      </w:r>
      <w:proofErr w:type="spellStart"/>
      <w:r w:rsidRPr="00432C04">
        <w:t>поэтапности</w:t>
      </w:r>
      <w:proofErr w:type="spellEnd"/>
      <w:r w:rsidRPr="00432C04">
        <w:t>. На</w:t>
      </w:r>
      <w:r w:rsidRPr="00432C04">
        <w:softHyphen/>
        <w:t>пример, если начинать с развития устойчивости внима</w:t>
      </w:r>
      <w:r w:rsidRPr="00432C04">
        <w:softHyphen/>
        <w:t>ния, умения произвольно его переключать, то перехо</w:t>
      </w:r>
      <w:r w:rsidRPr="00432C04">
        <w:softHyphen/>
        <w:t>дить к развитию другого качества следует только после достижения устойчивого положительного эффекта. Затем можно упражнять ребенка в параллельном развитии сра</w:t>
      </w:r>
      <w:r w:rsidRPr="00432C04">
        <w:softHyphen/>
        <w:t xml:space="preserve">зу двух функций, </w:t>
      </w:r>
      <w:proofErr w:type="gramStart"/>
      <w:r w:rsidRPr="00432C04">
        <w:t>например</w:t>
      </w:r>
      <w:proofErr w:type="gramEnd"/>
      <w:r w:rsidRPr="00432C04">
        <w:t xml:space="preserve"> умения концентрировать внимание и навыков волевой регуляции своего поведе</w:t>
      </w:r>
      <w:r w:rsidRPr="00432C04">
        <w:softHyphen/>
        <w:t xml:space="preserve">ния. В книге Е. К. Лютовой и Г. Б. </w:t>
      </w:r>
      <w:proofErr w:type="spellStart"/>
      <w:proofErr w:type="gramStart"/>
      <w:r w:rsidRPr="00432C04">
        <w:t>Мониной</w:t>
      </w:r>
      <w:proofErr w:type="spellEnd"/>
      <w:r w:rsidRPr="00432C04">
        <w:t xml:space="preserve"> </w:t>
      </w:r>
      <w:r w:rsidRPr="003B00ED">
        <w:t xml:space="preserve"> </w:t>
      </w:r>
      <w:r w:rsidRPr="00432C04">
        <w:t>представ</w:t>
      </w:r>
      <w:r w:rsidRPr="00432C04">
        <w:softHyphen/>
        <w:t>лен</w:t>
      </w:r>
      <w:proofErr w:type="gramEnd"/>
      <w:r w:rsidRPr="00432C04">
        <w:t xml:space="preserve"> комплекс таких игр. Например, игра «Археология» развивает мышечный контроль. Игровая задача ребенка — аккуратно раскопать свою руку, опущенную в песок или крупу. </w:t>
      </w:r>
      <w:r w:rsidRPr="00432C04">
        <w:lastRenderedPageBreak/>
        <w:t>Игра «Пожалуйста» направлена на преодоле</w:t>
      </w:r>
      <w:r w:rsidRPr="00432C04">
        <w:softHyphen/>
        <w:t>ние двигательного автоматизма и развитие умения пере</w:t>
      </w:r>
      <w:r w:rsidRPr="00432C04">
        <w:softHyphen/>
        <w:t>ключать внимание с одного вида деятельности на другой. Она носит групповой характер. Ее содержание состоит в том, что ведущий предлагает стоящим в кругу детям по</w:t>
      </w:r>
      <w:r w:rsidRPr="00432C04">
        <w:softHyphen/>
        <w:t>вторять за ним движения, но не любые, а только те, которые будут сопровождаться словом «пожалуйста».</w:t>
      </w:r>
    </w:p>
    <w:p w:rsidR="00824949" w:rsidRPr="00432C04" w:rsidRDefault="00824949" w:rsidP="00824949">
      <w:pPr>
        <w:pStyle w:val="Style9"/>
      </w:pPr>
      <w:r w:rsidRPr="00432C04">
        <w:t xml:space="preserve">А. Л. </w:t>
      </w:r>
      <w:proofErr w:type="gramStart"/>
      <w:r w:rsidRPr="00432C04">
        <w:t>Сиротюк</w:t>
      </w:r>
      <w:r>
        <w:t xml:space="preserve"> </w:t>
      </w:r>
      <w:r w:rsidRPr="00432C04">
        <w:t xml:space="preserve"> предлагает</w:t>
      </w:r>
      <w:proofErr w:type="gramEnd"/>
      <w:r w:rsidRPr="00432C04">
        <w:t xml:space="preserve"> программу нейропсихологической коррекции </w:t>
      </w:r>
      <w:proofErr w:type="spellStart"/>
      <w:r w:rsidRPr="00432C04">
        <w:t>гиперактивных</w:t>
      </w:r>
      <w:proofErr w:type="spellEnd"/>
      <w:r w:rsidRPr="00432C04">
        <w:t xml:space="preserve"> детей. Автор разработала комплексное решение данной проблемы. В программу включен целый ряд упражнений, развивающих нарушен</w:t>
      </w:r>
      <w:r w:rsidRPr="00432C04">
        <w:softHyphen/>
        <w:t xml:space="preserve">ные функции: </w:t>
      </w:r>
    </w:p>
    <w:p w:rsidR="00824949" w:rsidRPr="00432C04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>дыхательные упражнения;</w:t>
      </w:r>
    </w:p>
    <w:p w:rsidR="00824949" w:rsidRPr="00432C04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 xml:space="preserve">упражнения для языка и мышц челюсти; </w:t>
      </w:r>
    </w:p>
    <w:p w:rsidR="00824949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 xml:space="preserve">растяжки; </w:t>
      </w:r>
    </w:p>
    <w:p w:rsidR="00824949" w:rsidRPr="00432C04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 xml:space="preserve">глазодвигательные упражнения; </w:t>
      </w:r>
    </w:p>
    <w:p w:rsidR="00824949" w:rsidRPr="00432C04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>перекрестные телесные упражнения;</w:t>
      </w:r>
    </w:p>
    <w:p w:rsidR="00824949" w:rsidRPr="00432C04" w:rsidRDefault="00824949" w:rsidP="00824949">
      <w:pPr>
        <w:pStyle w:val="Style9"/>
        <w:numPr>
          <w:ilvl w:val="0"/>
          <w:numId w:val="3"/>
        </w:numPr>
        <w:ind w:left="567" w:hanging="425"/>
      </w:pPr>
      <w:r w:rsidRPr="00432C04">
        <w:t>телесные упражнения и т. д.</w:t>
      </w:r>
    </w:p>
    <w:p w:rsidR="00824949" w:rsidRPr="00432C04" w:rsidRDefault="00824949" w:rsidP="00824949">
      <w:pPr>
        <w:pStyle w:val="Style9"/>
      </w:pPr>
      <w:r w:rsidRPr="00432C04">
        <w:t>Автор выделяет несколько условий, следование кото</w:t>
      </w:r>
      <w:r w:rsidRPr="00432C04">
        <w:softHyphen/>
        <w:t xml:space="preserve">рым при организации групповых занятий с детьми будет способствовать формированию произвольности: </w:t>
      </w:r>
    </w:p>
    <w:p w:rsidR="00824949" w:rsidRPr="00432C04" w:rsidRDefault="00824949" w:rsidP="00824949">
      <w:pPr>
        <w:pStyle w:val="Style9"/>
        <w:numPr>
          <w:ilvl w:val="0"/>
          <w:numId w:val="4"/>
        </w:numPr>
        <w:ind w:left="567" w:hanging="425"/>
      </w:pPr>
      <w:r w:rsidRPr="00432C04">
        <w:t>четко повторяющаяся структура занятий и неиз</w:t>
      </w:r>
      <w:r w:rsidRPr="00432C04">
        <w:softHyphen/>
        <w:t xml:space="preserve">менное расположение предметов в комнате, в которой они проводятся; </w:t>
      </w:r>
    </w:p>
    <w:p w:rsidR="00824949" w:rsidRPr="00432C04" w:rsidRDefault="00824949" w:rsidP="00824949">
      <w:pPr>
        <w:pStyle w:val="Style9"/>
        <w:numPr>
          <w:ilvl w:val="0"/>
          <w:numId w:val="4"/>
        </w:numPr>
        <w:ind w:left="567" w:hanging="425"/>
      </w:pPr>
      <w:r w:rsidRPr="00432C04">
        <w:t xml:space="preserve">четкое соблюдение правил, ритуалов и регламента, неукоснительное следование им; </w:t>
      </w:r>
    </w:p>
    <w:p w:rsidR="00824949" w:rsidRPr="00432C04" w:rsidRDefault="00824949" w:rsidP="00824949">
      <w:pPr>
        <w:pStyle w:val="Style9"/>
        <w:numPr>
          <w:ilvl w:val="0"/>
          <w:numId w:val="4"/>
        </w:numPr>
        <w:tabs>
          <w:tab w:val="clear" w:pos="528"/>
          <w:tab w:val="left" w:pos="709"/>
        </w:tabs>
        <w:ind w:left="567" w:hanging="425"/>
      </w:pPr>
      <w:r w:rsidRPr="00432C04">
        <w:t>поочередное назначение лидером каждого ребенка, что способствует повышению его авторитета, а следова</w:t>
      </w:r>
      <w:r w:rsidRPr="00432C04">
        <w:softHyphen/>
        <w:t>тельно, необходимости произвольной регуляции своего поведения и контроля над происходящим вокруг.</w:t>
      </w:r>
    </w:p>
    <w:p w:rsidR="00824949" w:rsidRPr="00D63780" w:rsidRDefault="00824949" w:rsidP="00824949">
      <w:pPr>
        <w:pStyle w:val="Style9"/>
      </w:pPr>
      <w:r w:rsidRPr="00432C04">
        <w:t xml:space="preserve">Предлагаемые рекомендации по оказанию </w:t>
      </w:r>
      <w:r w:rsidRPr="00432C04">
        <w:t>генеративным детям</w:t>
      </w:r>
      <w:r w:rsidRPr="00432C04">
        <w:t xml:space="preserve"> психологической помощи носят общий характер, обо</w:t>
      </w:r>
      <w:r w:rsidRPr="00432C04">
        <w:softHyphen/>
        <w:t xml:space="preserve">значают необходимые направления, способы и </w:t>
      </w:r>
      <w:r w:rsidRPr="00D63780">
        <w:t>приемы.</w:t>
      </w:r>
      <w:r>
        <w:t xml:space="preserve"> </w:t>
      </w:r>
      <w:r w:rsidRPr="00D63780">
        <w:t>В каждом конкретном случае они должны быть система</w:t>
      </w:r>
      <w:r w:rsidRPr="00D63780">
        <w:softHyphen/>
        <w:t>тизированы специалистом для оказания помощи ребенку и родителям.</w:t>
      </w:r>
    </w:p>
    <w:p w:rsidR="00B622F0" w:rsidRDefault="00B622F0">
      <w:bookmarkStart w:id="0" w:name="_GoBack"/>
      <w:bookmarkEnd w:id="0"/>
    </w:p>
    <w:sectPr w:rsidR="00B6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22"/>
    <w:multiLevelType w:val="hybridMultilevel"/>
    <w:tmpl w:val="1BD287AC"/>
    <w:lvl w:ilvl="0" w:tplc="06CE81FE">
      <w:start w:val="65535"/>
      <w:numFmt w:val="bullet"/>
      <w:lvlText w:val="—"/>
      <w:lvlJc w:val="left"/>
      <w:pPr>
        <w:ind w:left="123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61409E9"/>
    <w:multiLevelType w:val="hybridMultilevel"/>
    <w:tmpl w:val="B3729F62"/>
    <w:lvl w:ilvl="0" w:tplc="06CE81FE">
      <w:start w:val="65535"/>
      <w:numFmt w:val="bullet"/>
      <w:lvlText w:val="—"/>
      <w:lvlJc w:val="left"/>
      <w:pPr>
        <w:ind w:left="123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55DB7D7C"/>
    <w:multiLevelType w:val="hybridMultilevel"/>
    <w:tmpl w:val="B82E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2EDB"/>
    <w:multiLevelType w:val="hybridMultilevel"/>
    <w:tmpl w:val="907C731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95F04CA"/>
    <w:multiLevelType w:val="hybridMultilevel"/>
    <w:tmpl w:val="D1A0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49"/>
    <w:rsid w:val="00824949"/>
    <w:rsid w:val="00B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58F8-8A32-4CD4-8B91-29C2B08E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2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24949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4949"/>
    <w:pPr>
      <w:widowControl w:val="0"/>
      <w:autoSpaceDE w:val="0"/>
      <w:autoSpaceDN w:val="0"/>
      <w:adjustRightInd w:val="0"/>
      <w:spacing w:after="0" w:line="230" w:lineRule="exact"/>
      <w:ind w:firstLine="28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4949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2494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4949"/>
    <w:pPr>
      <w:shd w:val="clear" w:color="auto" w:fill="FFFFFF" w:themeFill="background1"/>
      <w:tabs>
        <w:tab w:val="left" w:pos="528"/>
      </w:tabs>
      <w:autoSpaceDE w:val="0"/>
      <w:autoSpaceDN w:val="0"/>
      <w:adjustRightInd w:val="0"/>
      <w:spacing w:before="120" w:after="120" w:line="276" w:lineRule="auto"/>
      <w:ind w:firstLine="51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824949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824949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824949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8249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8949</Characters>
  <Application>Microsoft Office Word</Application>
  <DocSecurity>0</DocSecurity>
  <Lines>74</Lines>
  <Paragraphs>20</Paragraphs>
  <ScaleCrop>false</ScaleCrop>
  <Company>Home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2015-01-18T16:05:00Z</dcterms:created>
  <dcterms:modified xsi:type="dcterms:W3CDTF">2015-01-18T16:06:00Z</dcterms:modified>
</cp:coreProperties>
</file>