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7E" w:rsidRPr="00E55D77" w:rsidRDefault="00E55D77" w:rsidP="00E5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Pr="00E55D77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Краткая презентация образовательной программы</w:t>
      </w:r>
    </w:p>
    <w:p w:rsidR="006B417E" w:rsidRPr="006B417E" w:rsidRDefault="00E55D77" w:rsidP="00E5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в соответствии федеральной образовательной программой (ФОП) и федеральным государственным образовательным стандартом дошкольного образования (далее - ФГОС </w:t>
      </w:r>
      <w:proofErr w:type="gramStart"/>
      <w:r w:rsidRPr="006B417E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6B417E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 w:rsidRPr="006B417E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6B417E">
        <w:rPr>
          <w:rFonts w:ascii="Times New Roman" w:eastAsia="Calibri" w:hAnsi="Times New Roman" w:cs="Times New Roman"/>
          <w:bCs/>
          <w:sz w:val="24"/>
          <w:szCs w:val="24"/>
        </w:rPr>
        <w:t xml:space="preserve"> в организациях, осуществляющих образовательную деятельность и планируемые результаты освоения образовательной программы. </w:t>
      </w: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2024  - 2025 учебном году в детском саду функционирует 13 групп, из них: раннего возраста  - 2 группы – 52 человека;  дошкольных     - 11  групп – 217 человек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B417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6B4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17E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6B4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7 групп  комбинированной  направленности для детей с  ограниченными возможностями здоровья (1 группа для детей с задержкой психического развития, 6 групп для детей с тяжелыми нарушениями речи), 4 группы компенсирующей направленности  (2 группы для детей с задержкой психического развития, 2 группы для детей с тяжелыми нарушениями. </w:t>
      </w:r>
    </w:p>
    <w:p w:rsidR="006B417E" w:rsidRPr="006B417E" w:rsidRDefault="006B417E" w:rsidP="00E5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образовательная деятельность осуществляется по адаптированным образовательным программам для детей с ТНР И ЗПР, в группах комбинированной направленности по образовательной программе ДОУ и адаптированной программе для детей с ЗПР и ТНР.</w:t>
      </w:r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>Образовательная программа  МДОУ «Детский сад №142» позволяет реализовать несколько основополагающих функций  дошкольного уровня образования:</w:t>
      </w:r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>1) обучение и воспитание ребенка дошкольного возраста как гражданина Российской Федерации,  формирование основ его гражданской и культурной идентичности на соответствующем его возрасту  содержании доступными средствами;</w:t>
      </w:r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B417E">
        <w:rPr>
          <w:rFonts w:ascii="Times New Roman" w:eastAsia="Calibri" w:hAnsi="Times New Roman" w:cs="Times New Roman"/>
          <w:bCs/>
          <w:sz w:val="24"/>
          <w:szCs w:val="24"/>
        </w:rPr>
        <w:t>2) создание единого ядра содержания дошкольного образования (далее - ДО), ориентированного на 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>3) создание единого федерального образовательного пространства воспитания и обучения детей от  рождения до поступления в общеобразовательную организацию, обеспечивающего ребенку и его  родителям (законным представителям) равные, качественные условия ДО, вне зависимости от места  проживания.</w:t>
      </w:r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</w:p>
    <w:p w:rsidR="006B417E" w:rsidRPr="006B417E" w:rsidRDefault="006B417E" w:rsidP="00E55D77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 w:rsidRPr="006B417E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Цель и задачи деятельности ДОУ</w:t>
      </w:r>
    </w:p>
    <w:p w:rsidR="006B417E" w:rsidRPr="006B417E" w:rsidRDefault="006B417E" w:rsidP="00E55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Программы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B417E" w:rsidRP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6B417E" w:rsidRPr="006B417E" w:rsidRDefault="006B417E" w:rsidP="00E55D77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17E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6B417E" w:rsidRPr="006B417E" w:rsidRDefault="006B417E" w:rsidP="00E55D77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17E">
        <w:rPr>
          <w:rFonts w:ascii="Times New Roman" w:eastAsia="Calibri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6B417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B41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17E" w:rsidRPr="006B417E" w:rsidRDefault="006B417E" w:rsidP="00E55D7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41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6B417E" w:rsidRPr="006B417E" w:rsidRDefault="006B417E" w:rsidP="00E55D7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17E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B417E" w:rsidRPr="006B417E" w:rsidRDefault="006B417E" w:rsidP="00E55D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B417E">
        <w:rPr>
          <w:rFonts w:ascii="Times New Roman CYR" w:eastAsia="Calibri" w:hAnsi="Times New Roman CYR" w:cs="Times New Roman CYR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B417E" w:rsidRPr="006B417E" w:rsidRDefault="006B417E" w:rsidP="00E55D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B417E">
        <w:rPr>
          <w:rFonts w:ascii="Times New Roman CYR" w:eastAsia="Calibri" w:hAnsi="Times New Roman CYR" w:cs="Times New Roman CYR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B417E" w:rsidRPr="006B417E" w:rsidRDefault="006B417E" w:rsidP="00E55D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B417E">
        <w:rPr>
          <w:rFonts w:ascii="Times New Roman CYR" w:eastAsia="Calibri" w:hAnsi="Times New Roman CYR" w:cs="Times New Roman CYR"/>
          <w:sz w:val="24"/>
          <w:szCs w:val="24"/>
        </w:rPr>
        <w:t xml:space="preserve">охрана и укрепление физического и психического здоровья детей, в </w:t>
      </w:r>
      <w:proofErr w:type="spellStart"/>
      <w:r w:rsidRPr="006B417E">
        <w:rPr>
          <w:rFonts w:ascii="Times New Roman CYR" w:eastAsia="Calibri" w:hAnsi="Times New Roman CYR" w:cs="Times New Roman CYR"/>
          <w:sz w:val="24"/>
          <w:szCs w:val="24"/>
        </w:rPr>
        <w:t>т.ч</w:t>
      </w:r>
      <w:proofErr w:type="spellEnd"/>
      <w:r w:rsidRPr="006B417E">
        <w:rPr>
          <w:rFonts w:ascii="Times New Roman CYR" w:eastAsia="Calibri" w:hAnsi="Times New Roman CYR" w:cs="Times New Roman CYR"/>
          <w:sz w:val="24"/>
          <w:szCs w:val="24"/>
        </w:rPr>
        <w:t>. их эмоционального благополучия;</w:t>
      </w:r>
    </w:p>
    <w:p w:rsidR="006B417E" w:rsidRPr="006B417E" w:rsidRDefault="006B417E" w:rsidP="00E55D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B417E">
        <w:rPr>
          <w:rFonts w:ascii="Times New Roman CYR" w:eastAsia="Calibri" w:hAnsi="Times New Roman CYR" w:cs="Times New Roman CYR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B417E" w:rsidRPr="006B417E" w:rsidRDefault="006B417E" w:rsidP="00E55D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B417E">
        <w:rPr>
          <w:rFonts w:ascii="Times New Roman CYR" w:eastAsia="Calibri" w:hAnsi="Times New Roman CYR" w:cs="Times New Roman CYR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B417E" w:rsidRPr="006B417E" w:rsidRDefault="006B417E" w:rsidP="00E55D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6B417E">
        <w:rPr>
          <w:rFonts w:ascii="Times New Roman CYR" w:eastAsia="Calibri" w:hAnsi="Times New Roman CYR" w:cs="Times New Roman CYR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B417E" w:rsidRPr="006B417E" w:rsidRDefault="006B417E" w:rsidP="00E55D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B417E" w:rsidRPr="006B417E" w:rsidRDefault="006B417E" w:rsidP="00E55D7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6B417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Организация режима пребывания детей в образовательном учреждении</w:t>
      </w:r>
    </w:p>
    <w:p w:rsidR="006B417E" w:rsidRPr="006B417E" w:rsidRDefault="006B417E" w:rsidP="00E55D7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17E" w:rsidRPr="006B417E" w:rsidRDefault="006B417E" w:rsidP="00E55D7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17E">
        <w:rPr>
          <w:rFonts w:ascii="Times New Roman" w:eastAsia="Calibri" w:hAnsi="Times New Roman" w:cs="Times New Roman"/>
          <w:sz w:val="24"/>
          <w:szCs w:val="24"/>
        </w:rPr>
        <w:t>Режим пребывания детей в ДОУ- 12 часовой.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компонентами режима в ДОО являются: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дня гибкий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Особенности организации </w:t>
      </w:r>
      <w:proofErr w:type="spellStart"/>
      <w:r w:rsidRPr="006B417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воспитательно</w:t>
      </w:r>
      <w:proofErr w:type="spellEnd"/>
      <w:r w:rsidRPr="006B417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-образовательного процесса в ДОУ.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обучение в детском саду носит светский, общедоступный  характер, ведется на русском языке. В основу организации образовательного процесса определен комплексно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ематический принцип и ведущей деятельностью является игра. Основой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комплексно-тематического планирования является календарь праздников и событий. В течени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организуется проживание детьми нескольких тем и событий, в выборе которых ведущая роль отводится воспитанникам. 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физическое и психическое развитие  детей в различных видах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охватывать следующие структурные единицы, представляющие определенные направления образования и воспитания детей</w:t>
      </w:r>
      <w:r w:rsidRPr="006B417E">
        <w:rPr>
          <w:rFonts w:ascii="Calibri" w:eastAsia="Times New Roman" w:hAnsi="Calibri" w:cs="Times New Roman"/>
          <w:lang w:eastAsia="ru-RU"/>
        </w:rPr>
        <w:t xml:space="preserve"> (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социально-коммуникативное, познавательное, речевое, художественно-эстетическое, физическое развитие) в соответствии с возрастными возможностями и особенностями воспитанников, с учетом их интересов, образовательных инициатив и потребностей родителей.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содержания Программы учтены национально-культурные, климатические условия Ярославской области (сезонные явления, состав флоры и фауны средней полосы и т.д.) в которых осуществляется образовательная деятельность.</w:t>
      </w:r>
      <w:r w:rsidRPr="006B417E">
        <w:rPr>
          <w:rFonts w:ascii="Calibri" w:eastAsia="Times New Roman" w:hAnsi="Calibri" w:cs="Times New Roman"/>
          <w:lang w:eastAsia="ru-RU"/>
        </w:rPr>
        <w:t xml:space="preserve">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  <w:r w:rsidRPr="006B417E">
        <w:rPr>
          <w:rFonts w:ascii="Calibri" w:eastAsia="Times New Roman" w:hAnsi="Calibri" w:cs="Times New Roman"/>
          <w:lang w:eastAsia="ru-RU"/>
        </w:rPr>
        <w:t xml:space="preserve">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Calibri" w:eastAsia="Times New Roman" w:hAnsi="Calibri" w:cs="Times New Roman"/>
          <w:lang w:eastAsia="ru-RU"/>
        </w:rPr>
        <w:t xml:space="preserve">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определено время для занятий по реализации дополнительных образовательных услуг.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помощи детям с особыми образовательными потребностями в детском саду функционирует психолого-педагогический консилиум (</w:t>
      </w:r>
      <w:proofErr w:type="spell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координирующий работу всех специалистов по оказанию коррекционно-развивающей работы и консультативной помощи воспитанникам и их семьям.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  Программа воспитания</w:t>
      </w:r>
      <w:r w:rsidRPr="006B41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является компонентом основной образовательной программы дошкольного образования.</w:t>
      </w: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организации образовательной деятельности (занятий) представлен на сайте во вкладке «Образование»</w:t>
      </w: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7E" w:rsidRPr="006B417E" w:rsidRDefault="006B417E" w:rsidP="00E55D77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Развивающее оценивание качества образовательной деятельности по Программе </w:t>
      </w:r>
      <w:r w:rsidRPr="006B417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(педагогическая диагностика достижения планируемых результатов</w:t>
      </w:r>
      <w:r w:rsidRPr="006B41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)</w:t>
      </w:r>
    </w:p>
    <w:p w:rsidR="006B417E" w:rsidRPr="006B417E" w:rsidRDefault="006B417E" w:rsidP="00E55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lang w:eastAsia="ru-RU"/>
        </w:rPr>
      </w:pPr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осуществляется в форме педагогической диагностики.</w:t>
      </w:r>
      <w:r w:rsidRPr="006B41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деятельностных</w:t>
      </w:r>
      <w:proofErr w:type="spellEnd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</w:t>
      </w:r>
      <w:proofErr w:type="gramEnd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Pr="006B417E">
        <w:rPr>
          <w:rFonts w:ascii="Calibri" w:eastAsia="Times New Roman" w:hAnsi="Calibri" w:cs="Times New Roman"/>
          <w:lang w:eastAsia="ru-RU"/>
        </w:rPr>
        <w:t xml:space="preserve"> </w:t>
      </w:r>
    </w:p>
    <w:p w:rsidR="006B417E" w:rsidRPr="006B417E" w:rsidRDefault="006B417E" w:rsidP="00E55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Планируемые результаты освоения образовательной программы ДО заданы как </w:t>
      </w:r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6B417E" w:rsidRPr="006B417E" w:rsidRDefault="006B417E" w:rsidP="00E55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Целевые ориентиры не подлежат непосредственной оценке, в </w:t>
      </w:r>
      <w:proofErr w:type="spellStart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соответствия</w:t>
      </w:r>
      <w:proofErr w:type="gramEnd"/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</w:t>
      </w:r>
    </w:p>
    <w:p w:rsidR="006B417E" w:rsidRPr="006B417E" w:rsidRDefault="006B417E" w:rsidP="00E55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1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Кроме педагогической диагностики в детском саду организуется психологическая диагностика (с согласия родителей), с целью выявления и изучения индивидуально-психологических особенностей ребенка, сопровождения ребенка и осуществления коррекции его развития. </w:t>
      </w:r>
    </w:p>
    <w:p w:rsidR="006B417E" w:rsidRPr="006B417E" w:rsidRDefault="006B417E" w:rsidP="00E5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color w:val="0070C0"/>
          <w:sz w:val="24"/>
          <w:szCs w:val="24"/>
          <w:lang w:eastAsia="ru-RU"/>
        </w:rPr>
      </w:pPr>
      <w:r w:rsidRPr="006B417E">
        <w:rPr>
          <w:rFonts w:ascii="Times New Roman CYR" w:eastAsia="Times New Roman" w:hAnsi="Times New Roman CYR" w:cs="Times New Roman CYR"/>
          <w:i/>
          <w:color w:val="0070C0"/>
          <w:sz w:val="24"/>
          <w:szCs w:val="24"/>
          <w:lang w:eastAsia="ru-RU"/>
        </w:rPr>
        <w:t>Подробная информация о целевых ориентирах представлена на сайте ДОУ во вкладке «Образование»</w:t>
      </w:r>
    </w:p>
    <w:p w:rsidR="006B417E" w:rsidRPr="006B417E" w:rsidRDefault="006B417E" w:rsidP="00E55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Взаимодействие с родителями (законными представителями).</w:t>
      </w: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родителями (законными представителями) детей дошкольного возраста строится </w:t>
      </w:r>
      <w:r w:rsidRPr="006B4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принципах ценностного единства и сотрудничества всех субъектов социокультурного окружения ДОО.</w:t>
      </w:r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ФГОС </w:t>
      </w:r>
      <w:proofErr w:type="gramStart"/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</w:t>
      </w:r>
      <w:proofErr w:type="gramEnd"/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семьями воспитанников включает:</w:t>
      </w:r>
    </w:p>
    <w:p w:rsidR="006B417E" w:rsidRPr="006B417E" w:rsidRDefault="006B417E" w:rsidP="00E55D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>обеспечение психологом – педагогической поддержки семьи, повышение компетентности родителей в вопросах развития и образования, охраны и укрепления здоровья детей</w:t>
      </w:r>
    </w:p>
    <w:p w:rsidR="006B417E" w:rsidRPr="006B417E" w:rsidRDefault="006B417E" w:rsidP="00E55D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>создание условий для участия родителей в образовательной деятельности</w:t>
      </w:r>
    </w:p>
    <w:p w:rsidR="006B417E" w:rsidRPr="006B417E" w:rsidRDefault="006B417E" w:rsidP="00E55D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>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</w:p>
    <w:p w:rsidR="006B417E" w:rsidRPr="006B417E" w:rsidRDefault="006B417E" w:rsidP="00E55D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17E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информирование родителей и общественности относительно целей дошкольного образования, общих для всего образовательного пространства РФ</w:t>
      </w:r>
    </w:p>
    <w:p w:rsidR="006B417E" w:rsidRPr="006B417E" w:rsidRDefault="006B417E" w:rsidP="00E5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Виды и формы деятельности по организации сотрудничества педагогов и родителей (законных представителей):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Анкетирование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Консультации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Мастер-классы 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Педагогический тренинг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Дни открытых дверей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Праздники, фестивали, конкурсы, соревнования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Наглядная информация, размещенная на официальном сайте  ДОУ, в группе детского сада в социальной сети</w:t>
      </w:r>
      <w:proofErr w:type="gramStart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В</w:t>
      </w:r>
      <w:proofErr w:type="gramEnd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Контакте и на информационных стендах 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Родительские собрания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Совет родителей</w:t>
      </w:r>
    </w:p>
    <w:p w:rsidR="006B417E" w:rsidRP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Детско-родительский</w:t>
      </w:r>
      <w:proofErr w:type="gramEnd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клубы: «Рука в руке», «Связующая нить с книгой».</w:t>
      </w:r>
    </w:p>
    <w:p w:rsidR="006B417E" w:rsidRDefault="006B417E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Организация деятельности консультационного пункта</w:t>
      </w:r>
    </w:p>
    <w:p w:rsidR="00E55D77" w:rsidRPr="006B417E" w:rsidRDefault="00E55D77" w:rsidP="00E55D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Служба ранней помощи родителям</w:t>
      </w:r>
    </w:p>
    <w:p w:rsid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Социальное партнерство образовательного учреждения</w:t>
      </w:r>
    </w:p>
    <w:p w:rsidR="00E55D77" w:rsidRPr="006B417E" w:rsidRDefault="00E55D77" w:rsidP="00E55D7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B417E" w:rsidRPr="006B417E" w:rsidRDefault="006B417E" w:rsidP="00E55D77">
      <w:pPr>
        <w:spacing w:after="4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имеет многолетний опыт </w:t>
      </w:r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социального партнерства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культурными учреждениями микрорайона «Резинотехника».  Сотрудничество нашего учреждения с </w:t>
      </w:r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социальными партнерами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 Тесное сотрудничество с культурными учреждениями нашего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и города Ярославля способствует всестороннему развитию творческих способностей детей, сплочению детей и родителей (</w:t>
      </w:r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МАУ ДК «Энергетик», «Гамма», </w:t>
      </w:r>
      <w:r w:rsidRPr="006B41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МУК ЦБС библиотека – филиал №18, </w:t>
      </w:r>
      <w:proofErr w:type="spellStart"/>
      <w:r w:rsidRPr="006B41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пожарно</w:t>
      </w:r>
      <w:proofErr w:type="spellEnd"/>
      <w:r w:rsidRPr="006B41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6B41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–с</w:t>
      </w:r>
      <w:proofErr w:type="gramEnd"/>
      <w:r w:rsidRPr="006B41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пасательная часть </w:t>
      </w:r>
    </w:p>
    <w:p w:rsidR="006B417E" w:rsidRPr="006B417E" w:rsidRDefault="006B417E" w:rsidP="00E55D77">
      <w:pPr>
        <w:spacing w:after="4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№23, </w:t>
      </w:r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СДЮТ и</w:t>
      </w:r>
      <w:proofErr w:type="gramStart"/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proofErr w:type="gramEnd"/>
      <w:r w:rsidRPr="006B4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«Музей природы и охоты», </w:t>
      </w:r>
      <w:r w:rsidRPr="006B41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спортивный комплекс «Медведь», СОШ №67,69,77)</w:t>
      </w:r>
    </w:p>
    <w:p w:rsidR="006B417E" w:rsidRP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Материально-технические условия реализации образовательной программы</w:t>
      </w:r>
    </w:p>
    <w:p w:rsidR="006B417E" w:rsidRP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B417E" w:rsidRPr="006B417E" w:rsidRDefault="006B417E" w:rsidP="00E55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Материальная база, ресурсы, информационно - техническое обеспечение ДОУ соответствуют нормативно - правовой документации и реализуемой  программе, отвечают современным требованиям.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кабинеты и помещения оснащены достаточным  и необходимым оборудованием для организации различных видов детской деятельности, современной мебелью, модулями, игровым оборудованием, что способствует комфортному пребыванию ребёнка  и оказывает благоприятное воздействие на его развитие. </w:t>
      </w:r>
    </w:p>
    <w:p w:rsidR="006B417E" w:rsidRPr="006B417E" w:rsidRDefault="006B417E" w:rsidP="00E55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в наличии собственная информационно-техническая база: выход в Интернет, электронная почта, сайт детского сада, страничка ВК, технические средства обучения: мультимедийный проектор (11 групп, музыкальный зал), интерактивная доска – методический кабинет, интерактивная панель – кабинет учителя - логопеда), музыкальный центр.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Каждая возрастная группа имеет участок для организации и проведения прогулок. Участки оборудованы прогулочными верандами, песочницами, спортивными снарядами, игровыми постройками. </w:t>
      </w:r>
    </w:p>
    <w:p w:rsidR="006B417E" w:rsidRPr="006B417E" w:rsidRDefault="006B417E" w:rsidP="00E55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увеличения двигательной активности детей имеются  3 спортивных комплекса и оборудована спортивная площадка. </w:t>
      </w:r>
    </w:p>
    <w:p w:rsidR="006B417E" w:rsidRPr="006B417E" w:rsidRDefault="006B417E" w:rsidP="00E55D7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имеются залы: музыкальный, физкультурный, «Музей коллекций русского быта», сенсомоторная комната «Фиолетовый лес», медицинский кабинет, кабинеты логопеда, дефектолога и психолога, методический кабинет, где имеется методическая литература, наглядный, раздаточный материал, пособия для организации </w:t>
      </w:r>
      <w:proofErr w:type="spell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процесса).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организованы развивающие центры (</w:t>
      </w: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двигательной активности, безопасности, конструирования, логики и математики, экспериментирования.</w:t>
      </w:r>
      <w:proofErr w:type="gramEnd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Познания и коммуникации, уединения, творчества, коррекции, театрализации и </w:t>
      </w:r>
      <w:proofErr w:type="spellStart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музицирования</w:t>
      </w:r>
      <w:proofErr w:type="spellEnd"/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, речи и грамотности)</w:t>
      </w:r>
      <w:proofErr w:type="gramEnd"/>
    </w:p>
    <w:p w:rsidR="006B417E" w:rsidRPr="006B417E" w:rsidRDefault="006B417E" w:rsidP="00E55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Территория благоустроенная. Имеется большое количество зеленых насаждений, разнообразные породы деревьев и кустарников; разбиты цветники, газоны, зеленые лужайки, оформлены  сказочные территории. </w:t>
      </w:r>
    </w:p>
    <w:p w:rsidR="006B417E" w:rsidRPr="006B417E" w:rsidRDefault="006B417E" w:rsidP="00E55D77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B417E" w:rsidRP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NewRomanPSMT" w:hAnsi="Times New Roman" w:cs="Times New Roman"/>
          <w:b/>
          <w:bCs/>
          <w:iCs/>
          <w:color w:val="0070C0"/>
          <w:sz w:val="24"/>
          <w:szCs w:val="24"/>
          <w:lang w:eastAsia="ru-RU"/>
        </w:rPr>
      </w:pPr>
      <w:bookmarkStart w:id="0" w:name="_GoBack"/>
      <w:bookmarkEnd w:id="0"/>
      <w:r w:rsidRPr="006B417E">
        <w:rPr>
          <w:rFonts w:ascii="Times New Roman" w:eastAsia="TimesNewRomanPSMT" w:hAnsi="Times New Roman" w:cs="Times New Roman"/>
          <w:b/>
          <w:bCs/>
          <w:iCs/>
          <w:color w:val="0070C0"/>
          <w:sz w:val="24"/>
          <w:szCs w:val="24"/>
          <w:lang w:eastAsia="ru-RU"/>
        </w:rPr>
        <w:t>Педагогические кадры образовательной организации</w:t>
      </w:r>
    </w:p>
    <w:p w:rsidR="006B417E" w:rsidRP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6B417E" w:rsidRP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417E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Реализация Программы осуществляется педагогическими работниками</w:t>
      </w: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течение всего времени пребывания воспитанников в ДОУ.</w:t>
      </w:r>
    </w:p>
    <w:p w:rsidR="006B417E" w:rsidRPr="006B417E" w:rsidRDefault="006B417E" w:rsidP="00E55D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Руководство деятельностью сада осуществляется заведующим ДОУ, старший воспитатель организует, контролирует образовательную деятельность и методическую работу, зам. заведующего по АХР отвечает за материально-техническое обеспечение ДОУ, старшая медсестра курирует питание и физкультурно-оздоровительную работу.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 в ДОУ обеспечивают специалисты: педагог-психолог, учитель – дефектолог, учителя-логопеды, инструктор по физической культуре, музыкальный руководитель.</w:t>
      </w:r>
    </w:p>
    <w:p w:rsidR="006B417E" w:rsidRPr="006B417E" w:rsidRDefault="006B417E" w:rsidP="00E55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педагогических работников нашего Учреждения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 Педагогические работники, реализующие Программу, обладают основными компетенциями, необходимыми для создания условий развития детей, обозначенными в пункте ФГОС </w:t>
      </w:r>
      <w:proofErr w:type="gramStart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17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В настоящее время дошкольное учреждение полностью укомплектовано кадровыми ресурсами, как педагогическим составом, так и обслуживающим персоналом. В условиях нехватки кадров и оттока их из системы образования нам удалось сформировать коллектив единомышленников, нацеленный на достижение успеха. Коллектив творческий, стабильный.</w:t>
      </w: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17E" w:rsidRPr="006B417E" w:rsidRDefault="006B417E" w:rsidP="00E55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17E" w:rsidRPr="006B417E" w:rsidRDefault="006B417E" w:rsidP="00E55D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4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17E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377D2" w:rsidRDefault="004377D2" w:rsidP="00E55D77">
      <w:pPr>
        <w:jc w:val="both"/>
      </w:pPr>
    </w:p>
    <w:sectPr w:rsidR="004377D2" w:rsidSect="00E5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80C"/>
    <w:multiLevelType w:val="hybridMultilevel"/>
    <w:tmpl w:val="5A62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31558"/>
    <w:multiLevelType w:val="hybridMultilevel"/>
    <w:tmpl w:val="66CC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40BE8"/>
    <w:multiLevelType w:val="hybridMultilevel"/>
    <w:tmpl w:val="5F28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7E"/>
    <w:rsid w:val="004377D2"/>
    <w:rsid w:val="006B417E"/>
    <w:rsid w:val="00E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1657448</cp:lastModifiedBy>
  <cp:revision>3</cp:revision>
  <dcterms:created xsi:type="dcterms:W3CDTF">2024-08-09T09:56:00Z</dcterms:created>
  <dcterms:modified xsi:type="dcterms:W3CDTF">2024-08-09T10:04:00Z</dcterms:modified>
</cp:coreProperties>
</file>