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4F" w:rsidRDefault="00F0735B">
      <w:pPr>
        <w:spacing w:after="0" w:line="320" w:lineRule="auto"/>
        <w:ind w:left="1618" w:right="1312" w:firstLine="934"/>
        <w:jc w:val="left"/>
      </w:pPr>
      <w:r>
        <w:rPr>
          <w:b/>
          <w:sz w:val="32"/>
        </w:rPr>
        <w:t xml:space="preserve">Консультация для родителей </w:t>
      </w:r>
      <w:r>
        <w:rPr>
          <w:b/>
          <w:color w:val="FF0000"/>
          <w:sz w:val="32"/>
        </w:rPr>
        <w:t xml:space="preserve">«Первая помощь во время зимних травм» </w:t>
      </w:r>
    </w:p>
    <w:p w:rsidR="002F704F" w:rsidRDefault="00F0735B">
      <w:pPr>
        <w:spacing w:after="274" w:line="259" w:lineRule="auto"/>
        <w:ind w:left="0" w:right="0" w:firstLine="0"/>
        <w:jc w:val="right"/>
      </w:pPr>
      <w:r>
        <w:rPr>
          <w:i/>
        </w:rPr>
        <w:t xml:space="preserve"> </w:t>
      </w:r>
    </w:p>
    <w:p w:rsidR="002F704F" w:rsidRDefault="00F0735B">
      <w:pPr>
        <w:spacing w:after="206" w:line="259" w:lineRule="auto"/>
        <w:ind w:left="0" w:right="2064" w:firstLine="0"/>
        <w:jc w:val="center"/>
      </w:pPr>
      <w:r>
        <w:rPr>
          <w:noProof/>
        </w:rPr>
        <w:drawing>
          <wp:inline distT="0" distB="0" distL="0" distR="0" wp14:anchorId="408668C8" wp14:editId="7F6E9ACB">
            <wp:extent cx="4629785" cy="33235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4F" w:rsidRDefault="00F0735B">
      <w:pPr>
        <w:spacing w:after="288"/>
        <w:ind w:left="-5" w:right="61"/>
      </w:pPr>
      <w:r>
        <w:rPr>
          <w:color w:val="444444"/>
        </w:rPr>
        <w:t xml:space="preserve">     </w:t>
      </w:r>
      <w:r>
        <w:t>Для детишек зима очень веселая пора! Пожалуй, никакое другое время года не может их порадовать таким большим разнообразием игр и развлечений на свежем воздухе. Зимние игры, безусловно, идут на пользу малышам. Прогулка зимой – это чаще всего активный и подв</w:t>
      </w:r>
      <w:r>
        <w:t xml:space="preserve">ижный отдых, она почти всегда связана с разнообразными занятиями. Поэтому так важно соблюдать правила безопасности во время активных игр, </w:t>
      </w:r>
      <w:bookmarkStart w:id="0" w:name="_GoBack"/>
      <w:bookmarkEnd w:id="0"/>
      <w:r>
        <w:t>но,</w:t>
      </w:r>
      <w:r>
        <w:t xml:space="preserve"> если несчастный случай все-таки произошел, надо </w:t>
      </w:r>
      <w:proofErr w:type="gramStart"/>
      <w:r>
        <w:t>знать</w:t>
      </w:r>
      <w:proofErr w:type="gramEnd"/>
      <w:r>
        <w:t xml:space="preserve"> как оказать ребенку первую помощь. </w:t>
      </w:r>
    </w:p>
    <w:p w:rsidR="002F704F" w:rsidRDefault="00F0735B">
      <w:pPr>
        <w:spacing w:after="236" w:line="259" w:lineRule="auto"/>
        <w:ind w:left="0" w:right="0" w:firstLine="0"/>
        <w:jc w:val="left"/>
      </w:pPr>
      <w:r>
        <w:rPr>
          <w:b/>
          <w:sz w:val="32"/>
        </w:rPr>
        <w:t xml:space="preserve">Помощь при травмах </w:t>
      </w:r>
    </w:p>
    <w:p w:rsidR="002F704F" w:rsidRDefault="00F0735B">
      <w:pPr>
        <w:ind w:left="-5" w:right="61"/>
      </w:pPr>
      <w:r>
        <w:t>Главн</w:t>
      </w:r>
      <w:r>
        <w:t xml:space="preserve">ое, о чем следует помнить, - нельзя заниматься самолечением и оттягивать визит к врачу до последнего. </w:t>
      </w:r>
    </w:p>
    <w:p w:rsidR="002F704F" w:rsidRDefault="00F0735B">
      <w:pPr>
        <w:pStyle w:val="1"/>
        <w:ind w:left="-5"/>
      </w:pPr>
      <w:r>
        <w:t xml:space="preserve">Растяжение связок </w:t>
      </w:r>
    </w:p>
    <w:p w:rsidR="002F704F" w:rsidRDefault="00F0735B">
      <w:pPr>
        <w:spacing w:after="184"/>
        <w:ind w:left="-5" w:right="61"/>
      </w:pPr>
      <w:r>
        <w:t xml:space="preserve">Симптомы – резкая боль при движениях, припухлость, кровоподтеки. </w:t>
      </w:r>
    </w:p>
    <w:p w:rsidR="002F704F" w:rsidRDefault="00F0735B">
      <w:pPr>
        <w:ind w:left="-5" w:right="61"/>
      </w:pPr>
      <w:r>
        <w:t>Что делать? Наложить повязку (</w:t>
      </w:r>
      <w:r>
        <w:t>эластичный битв), обеспечив неподвижн</w:t>
      </w:r>
      <w:r>
        <w:t xml:space="preserve">ость сустава, и обратиться к врачу. Для уменьшения отека можно наложить на больное место смоченную в холодной воде ткань или пузырь со льдом (но не более чем на 1-2 часа). Можно принять обезболивающее. </w:t>
      </w:r>
    </w:p>
    <w:p w:rsidR="002F704F" w:rsidRDefault="00F0735B">
      <w:pPr>
        <w:spacing w:after="270" w:line="259" w:lineRule="auto"/>
        <w:ind w:left="0" w:right="322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-1320</wp:posOffset>
            </wp:positionH>
            <wp:positionV relativeFrom="paragraph">
              <wp:posOffset>-43997</wp:posOffset>
            </wp:positionV>
            <wp:extent cx="2500630" cy="2500630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9966"/>
        </w:rPr>
        <w:t xml:space="preserve">Вывих </w:t>
      </w:r>
    </w:p>
    <w:p w:rsidR="002F704F" w:rsidRDefault="00F0735B">
      <w:pPr>
        <w:spacing w:after="180" w:line="284" w:lineRule="auto"/>
        <w:ind w:left="-751" w:right="59"/>
        <w:jc w:val="right"/>
      </w:pPr>
      <w:r>
        <w:t xml:space="preserve">Симптомы </w:t>
      </w:r>
      <w:r>
        <w:tab/>
        <w:t xml:space="preserve">– </w:t>
      </w:r>
      <w:r>
        <w:tab/>
      </w:r>
      <w:r>
        <w:t xml:space="preserve">сильная </w:t>
      </w:r>
      <w:r>
        <w:tab/>
        <w:t xml:space="preserve">боль, </w:t>
      </w:r>
      <w:r>
        <w:tab/>
        <w:t xml:space="preserve">отек, неподвижность, изменение формы сустава. </w:t>
      </w:r>
    </w:p>
    <w:p w:rsidR="002F704F" w:rsidRDefault="00F0735B">
      <w:pPr>
        <w:spacing w:after="0" w:line="284" w:lineRule="auto"/>
        <w:ind w:left="-751" w:right="59"/>
        <w:jc w:val="right"/>
      </w:pPr>
      <w:r>
        <w:t xml:space="preserve">Что делать? Не старайтесь самостоятельно вправить вывихи, это может привести к болевому </w:t>
      </w:r>
      <w:r>
        <w:tab/>
        <w:t xml:space="preserve">шоку </w:t>
      </w:r>
      <w:r>
        <w:tab/>
        <w:t xml:space="preserve">у </w:t>
      </w:r>
      <w:r>
        <w:tab/>
        <w:t xml:space="preserve">пострадавшего </w:t>
      </w:r>
      <w:r>
        <w:tab/>
        <w:t xml:space="preserve">и дополнительным повреждениям. Нужно обеспечить </w:t>
      </w:r>
      <w:r>
        <w:tab/>
        <w:t xml:space="preserve">неподвижность </w:t>
      </w:r>
      <w:r>
        <w:tab/>
        <w:t xml:space="preserve">и </w:t>
      </w:r>
      <w:r>
        <w:tab/>
        <w:t>покой поврежд</w:t>
      </w:r>
      <w:r>
        <w:t xml:space="preserve">енного сустава: руку подвесить на бинте, шарфе, ремне, на ногу наложить </w:t>
      </w:r>
    </w:p>
    <w:p w:rsidR="002F704F" w:rsidRDefault="00F0735B">
      <w:pPr>
        <w:ind w:left="-5" w:right="61"/>
      </w:pPr>
      <w:r>
        <w:t>шину (например, плоские доски) или прибинтовать ее к другой ноге. При вывихе бедра – положить пострадавшего на здоровый бок, не давая двигаться. Для уменьшения боли – приложить к повр</w:t>
      </w:r>
      <w:r>
        <w:t xml:space="preserve">ежденному месту пузырь со льдом или холодной водой, дать обезболивающее. </w:t>
      </w:r>
    </w:p>
    <w:p w:rsidR="002F704F" w:rsidRDefault="00F0735B">
      <w:pPr>
        <w:ind w:left="-5" w:right="61"/>
      </w:pPr>
      <w: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2F704F" w:rsidRDefault="00F0735B">
      <w:pPr>
        <w:pStyle w:val="1"/>
        <w:ind w:left="-5"/>
      </w:pPr>
      <w:r>
        <w:t xml:space="preserve">Перелом </w:t>
      </w:r>
    </w:p>
    <w:p w:rsidR="002F704F" w:rsidRDefault="00F0735B">
      <w:pPr>
        <w:ind w:left="-5" w:right="61"/>
      </w:pPr>
      <w:r>
        <w:t>Симптомы – с</w:t>
      </w:r>
      <w:r>
        <w:t xml:space="preserve">ильная, резкая боль, усиливающаяся при движении конечностью, чувствительность даже к очень слабому прикосновению. Отечность и опухание с изменением цвета кожи, изменением формы места перелома. </w:t>
      </w:r>
    </w:p>
    <w:p w:rsidR="002F704F" w:rsidRDefault="00F0735B">
      <w:pPr>
        <w:ind w:left="-5" w:right="61"/>
      </w:pPr>
      <w:r>
        <w:t xml:space="preserve"> Что делать? Обеспечить полный покой поврежденной кости, налож</w:t>
      </w:r>
      <w:r>
        <w:t>ить шину из подручных средств или прибинтовать поврежденные конечности друг к другу или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«скорую», если</w:t>
      </w:r>
      <w:r>
        <w:t xml:space="preserve"> это возможно – перевезти пострадавшего на попутной машине в ближайшее медицинское учреждение, соблюдая особую осторожность. </w:t>
      </w:r>
    </w:p>
    <w:p w:rsidR="002F704F" w:rsidRDefault="00F0735B">
      <w:pPr>
        <w:pStyle w:val="1"/>
        <w:ind w:left="-5"/>
      </w:pPr>
      <w:r>
        <w:t xml:space="preserve">Ушибы головы </w:t>
      </w:r>
    </w:p>
    <w:p w:rsidR="002F704F" w:rsidRDefault="00F0735B">
      <w:pPr>
        <w:ind w:left="-5" w:right="61"/>
      </w:pPr>
      <w:r>
        <w:t>Симптомы – частичная или полная потеря сознания, тошнота и рвота, замедление пульса, изменение давления. Что делать?</w:t>
      </w:r>
      <w:r>
        <w:t xml:space="preserve"> Уложить пострадавшего </w:t>
      </w:r>
      <w:r>
        <w:lastRenderedPageBreak/>
        <w:t xml:space="preserve">на спину, повернув голову на бок, положить на нее холод. Вызвать «скорую помощь» и не давать пострадавшему двигаться до ее приезда. </w:t>
      </w:r>
    </w:p>
    <w:sectPr w:rsidR="002F704F">
      <w:pgSz w:w="11906" w:h="16838"/>
      <w:pgMar w:top="1197" w:right="777" w:bottom="11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F"/>
    <w:rsid w:val="002F704F"/>
    <w:rsid w:val="00F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2C06-3D5B-4E74-8B38-43E01D3A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9" w:line="28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left="10" w:hanging="10"/>
      <w:outlineLvl w:val="0"/>
    </w:pPr>
    <w:rPr>
      <w:rFonts w:ascii="Times New Roman" w:eastAsia="Times New Roman" w:hAnsi="Times New Roman" w:cs="Times New Roman"/>
      <w:b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996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cp:lastModifiedBy>НАСТЯ</cp:lastModifiedBy>
  <cp:revision>3</cp:revision>
  <dcterms:created xsi:type="dcterms:W3CDTF">2020-03-15T17:05:00Z</dcterms:created>
  <dcterms:modified xsi:type="dcterms:W3CDTF">2020-03-15T17:05:00Z</dcterms:modified>
</cp:coreProperties>
</file>