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8BC" w:rsidRPr="000F0F20" w:rsidRDefault="007308BC" w:rsidP="0040603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0F20">
        <w:rPr>
          <w:rFonts w:ascii="Times New Roman" w:hAnsi="Times New Roman" w:cs="Times New Roman"/>
          <w:b/>
          <w:i/>
          <w:sz w:val="28"/>
          <w:szCs w:val="28"/>
        </w:rPr>
        <w:t xml:space="preserve">Развитие логического мышления дошкольников </w:t>
      </w:r>
    </w:p>
    <w:p w:rsidR="00406032" w:rsidRPr="000F0F20" w:rsidRDefault="007308BC" w:rsidP="004060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F0F20">
        <w:rPr>
          <w:rFonts w:ascii="Times New Roman" w:hAnsi="Times New Roman" w:cs="Times New Roman"/>
          <w:b/>
          <w:i/>
          <w:sz w:val="28"/>
          <w:szCs w:val="28"/>
        </w:rPr>
        <w:t xml:space="preserve">через круги Эйлера. </w:t>
      </w:r>
    </w:p>
    <w:p w:rsidR="00A24F18" w:rsidRPr="000F0F20" w:rsidRDefault="00A24F18" w:rsidP="00A24F18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 xml:space="preserve">Круги Эйлера были изобретены Леонардом Эйлером в 18 веке и с тех пор широко используются в математике, логике и в различных прикладных направлениях. </w:t>
      </w:r>
      <w:r w:rsidR="00406032" w:rsidRPr="000F0F20">
        <w:rPr>
          <w:rFonts w:ascii="Times New Roman" w:hAnsi="Times New Roman" w:cs="Times New Roman"/>
          <w:sz w:val="28"/>
          <w:szCs w:val="28"/>
        </w:rPr>
        <w:t>Э</w:t>
      </w:r>
      <w:r w:rsidRPr="000F0F20">
        <w:rPr>
          <w:rFonts w:ascii="Times New Roman" w:hAnsi="Times New Roman" w:cs="Times New Roman"/>
          <w:sz w:val="28"/>
          <w:szCs w:val="28"/>
        </w:rPr>
        <w:t>то схемы, которые позволяют изобразить наглядно отношения между подмножествами и пересечение, и объединение множеств. При решении некоторых задач метод Эйлера просто незаменим и значительно упрощает рассуждение.</w:t>
      </w:r>
    </w:p>
    <w:p w:rsidR="003D6575" w:rsidRPr="000F0F20" w:rsidRDefault="00A24F18" w:rsidP="00A24F18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>Модели кругов Эйлера – просты и наглядны, поэтому они с большим успехом  могут быть использованы для развития логики у детей дошкольного возраста. Построение и использование моделей в большей степени способствует развитию логических способностей у дошкольников. Учитывая простоту и наглядность модели кругов Эйлера, она может быть с успехом использована в детском саду на занятиях по развитию логического мышления</w:t>
      </w:r>
      <w:proofErr w:type="gramStart"/>
      <w:r w:rsidR="00406032" w:rsidRPr="000F0F20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406032" w:rsidRPr="000F0F20">
        <w:rPr>
          <w:rFonts w:ascii="Times New Roman" w:hAnsi="Times New Roman" w:cs="Times New Roman"/>
          <w:sz w:val="28"/>
          <w:szCs w:val="28"/>
        </w:rPr>
        <w:t>нимания, которые интенсивно формируются к концу дошкольного детства.</w:t>
      </w:r>
    </w:p>
    <w:p w:rsidR="00284862" w:rsidRPr="000F0F20" w:rsidRDefault="003D6575" w:rsidP="003D6575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>Дайте ребёнку возможность быть активным и самостоятельным, и тогда у него появиться уверенность в себе, которая поможет в дальнейшем многого добиться в жизни. Самое главное во время игры отмечайте все достижения ребёнка и не акцентируйте недостатки, хвалите за успехи и не ругайте за ошибки.</w:t>
      </w:r>
    </w:p>
    <w:p w:rsidR="004931E7" w:rsidRPr="000F0F20" w:rsidRDefault="004931E7" w:rsidP="00A24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617139"/>
            <wp:effectExtent l="19050" t="0" r="0" b="0"/>
            <wp:docPr id="3" name="Рисунок 3" descr="C:\Users\DS216\Desktop\блоки круги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216\Desktop\блоки круги\IMG_0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620000"/>
            <wp:effectExtent l="19050" t="0" r="0" b="0"/>
            <wp:docPr id="1" name="Рисунок 1" descr="C:\Users\DS216\Desktop\блоки круги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16\Desktop\блоки круги\IMG_0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B44" w:rsidRPr="000F0F20" w:rsidRDefault="005E1B44" w:rsidP="005E1B4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E1B44" w:rsidRPr="000F0F20" w:rsidRDefault="005E1B44" w:rsidP="005E1B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 xml:space="preserve">1.Перед игрой объясните ребёнку основную терминологию – «внутри» и «вне» круга. </w:t>
      </w:r>
      <w:proofErr w:type="gramStart"/>
      <w:r w:rsidRPr="000F0F20">
        <w:rPr>
          <w:rFonts w:ascii="Times New Roman" w:hAnsi="Times New Roman" w:cs="Times New Roman"/>
          <w:sz w:val="28"/>
          <w:szCs w:val="28"/>
        </w:rPr>
        <w:t>Определяем области кругов (устанавливаем игрушку или просим самого ребенка встать «внутри» и «вне» круга.</w:t>
      </w:r>
      <w:proofErr w:type="gramEnd"/>
    </w:p>
    <w:p w:rsidR="00102753" w:rsidRPr="000F0F20" w:rsidRDefault="00102753" w:rsidP="000F0F20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 xml:space="preserve">Рекомендуется играть с одним, двумя и тремя кругами. Рассмотрим подробно содержание некоторых игр.  </w:t>
      </w:r>
    </w:p>
    <w:p w:rsidR="005E1B44" w:rsidRPr="000F0F20" w:rsidRDefault="005E1B44" w:rsidP="005E1B4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F0F2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58365" cy="16217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B44" w:rsidRPr="000F0F20" w:rsidRDefault="00284862" w:rsidP="005E1B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lastRenderedPageBreak/>
        <w:t>2.</w:t>
      </w:r>
      <w:r w:rsidR="005E1B44" w:rsidRPr="000F0F20">
        <w:rPr>
          <w:rFonts w:ascii="Times New Roman" w:hAnsi="Times New Roman" w:cs="Times New Roman"/>
          <w:sz w:val="28"/>
          <w:szCs w:val="28"/>
          <w:u w:val="single"/>
        </w:rPr>
        <w:t>Для игры с одним круго</w:t>
      </w:r>
      <w:proofErr w:type="gramStart"/>
      <w:r w:rsidR="005E1B44" w:rsidRPr="000F0F20">
        <w:rPr>
          <w:rFonts w:ascii="Times New Roman" w:hAnsi="Times New Roman" w:cs="Times New Roman"/>
          <w:sz w:val="28"/>
          <w:szCs w:val="28"/>
          <w:u w:val="single"/>
        </w:rPr>
        <w:t>м(</w:t>
      </w:r>
      <w:proofErr w:type="gramEnd"/>
      <w:r w:rsidR="005E1B44" w:rsidRPr="000F0F20">
        <w:rPr>
          <w:rFonts w:ascii="Times New Roman" w:hAnsi="Times New Roman" w:cs="Times New Roman"/>
          <w:sz w:val="28"/>
          <w:szCs w:val="28"/>
          <w:u w:val="single"/>
        </w:rPr>
        <w:t>изучение одного свойства)</w:t>
      </w:r>
      <w:r w:rsidR="005E1B44" w:rsidRPr="000F0F20">
        <w:rPr>
          <w:rFonts w:ascii="Times New Roman" w:hAnsi="Times New Roman" w:cs="Times New Roman"/>
          <w:sz w:val="28"/>
          <w:szCs w:val="28"/>
        </w:rPr>
        <w:t>нужно подготовить логические блоки и круг. Далее предложите ребёнку поместить внутрь круга только блоки жёлтого цвета, а вне круга расположить остальные блоки. Для закрепления информации можно задать следующие вопросы:</w:t>
      </w:r>
    </w:p>
    <w:p w:rsidR="005E1B44" w:rsidRPr="000F0F20" w:rsidRDefault="005E1B44" w:rsidP="005E1B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>1. Какие блоки находятся внутри круга? (Жёлтые).</w:t>
      </w:r>
    </w:p>
    <w:p w:rsidR="005E1B44" w:rsidRPr="000F0F20" w:rsidRDefault="005E1B44" w:rsidP="005E1B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>2. Какие блоки расположены вне круга? (Не жёлтые: синие, красные)</w:t>
      </w:r>
    </w:p>
    <w:p w:rsidR="005E1B44" w:rsidRPr="000F0F20" w:rsidRDefault="005E1B44" w:rsidP="005E1B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>В процессе игры предоставьте малышу возможность самостоятельно выбирать основной цвет (размер, форму, толщину) логических блоков.</w:t>
      </w:r>
    </w:p>
    <w:p w:rsidR="00284862" w:rsidRPr="000F0F20" w:rsidRDefault="00284862" w:rsidP="00A24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862" w:rsidRPr="000F0F20" w:rsidRDefault="00284862" w:rsidP="00A24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 xml:space="preserve">3. </w:t>
      </w:r>
      <w:r w:rsidRPr="000F0F20">
        <w:rPr>
          <w:rFonts w:ascii="Times New Roman" w:hAnsi="Times New Roman" w:cs="Times New Roman"/>
          <w:sz w:val="28"/>
          <w:szCs w:val="28"/>
          <w:u w:val="single"/>
        </w:rPr>
        <w:t>Определение областей двух пересекающихся кругов</w:t>
      </w:r>
    </w:p>
    <w:p w:rsidR="00406032" w:rsidRPr="000F0F20" w:rsidRDefault="00A24F18" w:rsidP="00A24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 xml:space="preserve"> Для этой цели вам понадобятся два стандартных</w:t>
      </w:r>
      <w:r w:rsidR="000E289C" w:rsidRPr="000F0F20">
        <w:rPr>
          <w:rFonts w:ascii="Times New Roman" w:hAnsi="Times New Roman" w:cs="Times New Roman"/>
          <w:sz w:val="28"/>
          <w:szCs w:val="28"/>
        </w:rPr>
        <w:t>круга</w:t>
      </w:r>
      <w:r w:rsidRPr="000F0F20">
        <w:rPr>
          <w:rFonts w:ascii="Times New Roman" w:hAnsi="Times New Roman" w:cs="Times New Roman"/>
          <w:sz w:val="28"/>
          <w:szCs w:val="28"/>
        </w:rPr>
        <w:t>, которые отличаются цветовым исполнен</w:t>
      </w:r>
      <w:r w:rsidR="000E289C" w:rsidRPr="000F0F20">
        <w:rPr>
          <w:rFonts w:ascii="Times New Roman" w:hAnsi="Times New Roman" w:cs="Times New Roman"/>
          <w:sz w:val="28"/>
          <w:szCs w:val="28"/>
        </w:rPr>
        <w:t>ием, например, красный и желтый</w:t>
      </w:r>
      <w:r w:rsidRPr="000F0F20">
        <w:rPr>
          <w:rFonts w:ascii="Times New Roman" w:hAnsi="Times New Roman" w:cs="Times New Roman"/>
          <w:sz w:val="28"/>
          <w:szCs w:val="28"/>
        </w:rPr>
        <w:t>, и поместить их на любую твёрдую поверхность. Далее объяснить малышу следующие аспекты:</w:t>
      </w:r>
    </w:p>
    <w:p w:rsidR="00406032" w:rsidRPr="000F0F20" w:rsidRDefault="007308BC" w:rsidP="00730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 xml:space="preserve">     1.</w:t>
      </w:r>
      <w:r w:rsidR="00A24F18" w:rsidRPr="000F0F20">
        <w:rPr>
          <w:rFonts w:ascii="Times New Roman" w:hAnsi="Times New Roman" w:cs="Times New Roman"/>
          <w:sz w:val="28"/>
          <w:szCs w:val="28"/>
        </w:rPr>
        <w:t>какая часть поверхности располагается внутри двух</w:t>
      </w:r>
      <w:r w:rsidR="000E289C" w:rsidRPr="000F0F20">
        <w:rPr>
          <w:rFonts w:ascii="Times New Roman" w:hAnsi="Times New Roman" w:cs="Times New Roman"/>
          <w:sz w:val="28"/>
          <w:szCs w:val="28"/>
        </w:rPr>
        <w:t xml:space="preserve"> кругов</w:t>
      </w:r>
      <w:r w:rsidR="00A24F18" w:rsidRPr="000F0F20">
        <w:rPr>
          <w:rFonts w:ascii="Times New Roman" w:hAnsi="Times New Roman" w:cs="Times New Roman"/>
          <w:sz w:val="28"/>
          <w:szCs w:val="28"/>
        </w:rPr>
        <w:t>;</w:t>
      </w:r>
    </w:p>
    <w:p w:rsidR="00406032" w:rsidRPr="000F0F20" w:rsidRDefault="00406032" w:rsidP="0040603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>2.</w:t>
      </w:r>
      <w:r w:rsidR="00A24F18" w:rsidRPr="000F0F20">
        <w:rPr>
          <w:rFonts w:ascii="Times New Roman" w:hAnsi="Times New Roman" w:cs="Times New Roman"/>
          <w:sz w:val="28"/>
          <w:szCs w:val="28"/>
        </w:rPr>
        <w:t xml:space="preserve"> внутри красного</w:t>
      </w:r>
      <w:r w:rsidR="000E289C" w:rsidRPr="000F0F20">
        <w:rPr>
          <w:rFonts w:ascii="Times New Roman" w:hAnsi="Times New Roman" w:cs="Times New Roman"/>
          <w:sz w:val="28"/>
          <w:szCs w:val="28"/>
        </w:rPr>
        <w:t xml:space="preserve"> круга</w:t>
      </w:r>
      <w:r w:rsidR="00A24F18" w:rsidRPr="000F0F20">
        <w:rPr>
          <w:rFonts w:ascii="Times New Roman" w:hAnsi="Times New Roman" w:cs="Times New Roman"/>
          <w:sz w:val="28"/>
          <w:szCs w:val="28"/>
        </w:rPr>
        <w:t>, но </w:t>
      </w:r>
      <w:proofErr w:type="gramStart"/>
      <w:r w:rsidR="00A24F18" w:rsidRPr="000F0F20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="000E289C" w:rsidRPr="000F0F20">
        <w:rPr>
          <w:rFonts w:ascii="Times New Roman" w:hAnsi="Times New Roman" w:cs="Times New Roman"/>
          <w:sz w:val="28"/>
          <w:szCs w:val="28"/>
        </w:rPr>
        <w:t xml:space="preserve"> желтого</w:t>
      </w:r>
      <w:r w:rsidR="00A24F18" w:rsidRPr="000F0F20">
        <w:rPr>
          <w:rFonts w:ascii="Times New Roman" w:hAnsi="Times New Roman" w:cs="Times New Roman"/>
          <w:sz w:val="28"/>
          <w:szCs w:val="28"/>
        </w:rPr>
        <w:t>;</w:t>
      </w:r>
    </w:p>
    <w:p w:rsidR="00406032" w:rsidRPr="000F0F20" w:rsidRDefault="00406032" w:rsidP="0040603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>3.</w:t>
      </w:r>
      <w:r w:rsidR="00A24F18" w:rsidRPr="000F0F20">
        <w:rPr>
          <w:rFonts w:ascii="Times New Roman" w:hAnsi="Times New Roman" w:cs="Times New Roman"/>
          <w:sz w:val="28"/>
          <w:szCs w:val="28"/>
        </w:rPr>
        <w:t xml:space="preserve"> внутри</w:t>
      </w:r>
      <w:r w:rsidR="000E289C" w:rsidRPr="000F0F20">
        <w:rPr>
          <w:rFonts w:ascii="Times New Roman" w:hAnsi="Times New Roman" w:cs="Times New Roman"/>
          <w:sz w:val="28"/>
          <w:szCs w:val="28"/>
        </w:rPr>
        <w:t xml:space="preserve"> желтого</w:t>
      </w:r>
      <w:r w:rsidR="00A24F18" w:rsidRPr="000F0F20">
        <w:rPr>
          <w:rFonts w:ascii="Times New Roman" w:hAnsi="Times New Roman" w:cs="Times New Roman"/>
          <w:sz w:val="28"/>
          <w:szCs w:val="28"/>
        </w:rPr>
        <w:t>, но вне красного</w:t>
      </w:r>
      <w:r w:rsidR="000E289C" w:rsidRPr="000F0F20">
        <w:rPr>
          <w:rFonts w:ascii="Times New Roman" w:hAnsi="Times New Roman" w:cs="Times New Roman"/>
          <w:sz w:val="28"/>
          <w:szCs w:val="28"/>
        </w:rPr>
        <w:t xml:space="preserve"> круга</w:t>
      </w:r>
      <w:r w:rsidR="00A24F18" w:rsidRPr="000F0F20">
        <w:rPr>
          <w:rFonts w:ascii="Times New Roman" w:hAnsi="Times New Roman" w:cs="Times New Roman"/>
          <w:sz w:val="28"/>
          <w:szCs w:val="28"/>
        </w:rPr>
        <w:t>;</w:t>
      </w:r>
    </w:p>
    <w:p w:rsidR="00A24F18" w:rsidRPr="000F0F20" w:rsidRDefault="00406032" w:rsidP="0040603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>4.</w:t>
      </w:r>
      <w:r w:rsidR="00A24F18" w:rsidRPr="000F0F20">
        <w:rPr>
          <w:rFonts w:ascii="Times New Roman" w:hAnsi="Times New Roman" w:cs="Times New Roman"/>
          <w:sz w:val="28"/>
          <w:szCs w:val="28"/>
        </w:rPr>
        <w:t xml:space="preserve"> вне обоих</w:t>
      </w:r>
      <w:r w:rsidR="000E289C" w:rsidRPr="000F0F20">
        <w:rPr>
          <w:rFonts w:ascii="Times New Roman" w:hAnsi="Times New Roman" w:cs="Times New Roman"/>
          <w:sz w:val="28"/>
          <w:szCs w:val="28"/>
        </w:rPr>
        <w:t xml:space="preserve"> кругов</w:t>
      </w:r>
      <w:r w:rsidR="00A24F18" w:rsidRPr="000F0F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862" w:rsidRPr="000F0F20" w:rsidRDefault="00284862" w:rsidP="00406032">
      <w:pPr>
        <w:spacing w:after="0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Другой способ запоминания-«Ладошки»</w:t>
      </w:r>
      <w:r w:rsidR="00102753" w:rsidRPr="000F0F20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02753" w:rsidRPr="000F0F20" w:rsidRDefault="00102753" w:rsidP="0040603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02753" w:rsidRPr="000F0F20" w:rsidRDefault="00102753" w:rsidP="0040603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>Только после того как ребенок усвоил все области кругов можно переходить к играм.</w:t>
      </w:r>
    </w:p>
    <w:p w:rsidR="00600753" w:rsidRPr="000F0F20" w:rsidRDefault="00600753" w:rsidP="00A24F1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760E0B" w:rsidRPr="000F0F20" w:rsidRDefault="00760E0B" w:rsidP="00A24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620085"/>
            <wp:effectExtent l="19050" t="0" r="0" b="0"/>
            <wp:docPr id="6" name="Рисунок 5" descr="C:\Users\DS216\Desktop\блоки круги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216\Desktop\блоки круги\IMG_0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620085"/>
            <wp:effectExtent l="19050" t="0" r="0" b="0"/>
            <wp:docPr id="5" name="Рисунок 4" descr="C:\Users\DS216\Desktop\блоки круги\IMG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216\Desktop\блоки круги\IMG_0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753" w:rsidRPr="000F0F20" w:rsidRDefault="00760E0B" w:rsidP="00A24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620085"/>
            <wp:effectExtent l="19050" t="0" r="0" b="0"/>
            <wp:docPr id="4" name="Рисунок 3" descr="C:\Users\DS216\Desktop\блоки круги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216\Desktop\блоки круги\IMG_0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623644"/>
            <wp:effectExtent l="19050" t="0" r="0" b="0"/>
            <wp:docPr id="7" name="Рисунок 6" descr="C:\Users\DS216\Desktop\блоки круги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216\Desktop\блоки круги\IMG_02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E7" w:rsidRPr="000F0F20" w:rsidRDefault="00284862" w:rsidP="00A24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4.</w:t>
      </w:r>
      <w:r w:rsidR="00A24F18" w:rsidRPr="000F0F20">
        <w:rPr>
          <w:rFonts w:ascii="Times New Roman" w:hAnsi="Times New Roman" w:cs="Times New Roman"/>
          <w:sz w:val="28"/>
          <w:szCs w:val="28"/>
          <w:u w:val="single"/>
        </w:rPr>
        <w:t xml:space="preserve">Для игры с двумя </w:t>
      </w:r>
      <w:r w:rsidR="00600753" w:rsidRPr="000F0F20">
        <w:rPr>
          <w:rFonts w:ascii="Times New Roman" w:hAnsi="Times New Roman" w:cs="Times New Roman"/>
          <w:sz w:val="28"/>
          <w:szCs w:val="28"/>
          <w:u w:val="single"/>
        </w:rPr>
        <w:t>кругам</w:t>
      </w:r>
      <w:proofErr w:type="gramStart"/>
      <w:r w:rsidR="00600753" w:rsidRPr="000F0F20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310F4B" w:rsidRPr="000F0F20"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End"/>
      <w:r w:rsidR="00310F4B" w:rsidRPr="000F0F20">
        <w:rPr>
          <w:rFonts w:ascii="Times New Roman" w:hAnsi="Times New Roman" w:cs="Times New Roman"/>
          <w:sz w:val="28"/>
          <w:szCs w:val="28"/>
          <w:u w:val="single"/>
        </w:rPr>
        <w:t>изучение двух свойств)</w:t>
      </w:r>
      <w:r w:rsidR="00A24F18" w:rsidRPr="000F0F20">
        <w:rPr>
          <w:rFonts w:ascii="Times New Roman" w:hAnsi="Times New Roman" w:cs="Times New Roman"/>
          <w:sz w:val="28"/>
          <w:szCs w:val="28"/>
          <w:u w:val="single"/>
        </w:rPr>
        <w:t>приготовьте логические блоки и </w:t>
      </w:r>
      <w:r w:rsidR="000E289C" w:rsidRPr="000F0F20">
        <w:rPr>
          <w:rFonts w:ascii="Times New Roman" w:hAnsi="Times New Roman" w:cs="Times New Roman"/>
          <w:sz w:val="28"/>
          <w:szCs w:val="28"/>
          <w:u w:val="single"/>
        </w:rPr>
        <w:t>круги</w:t>
      </w:r>
      <w:r w:rsidR="00A24F18" w:rsidRPr="000F0F20">
        <w:rPr>
          <w:rFonts w:ascii="Times New Roman" w:hAnsi="Times New Roman" w:cs="Times New Roman"/>
          <w:sz w:val="28"/>
          <w:szCs w:val="28"/>
          <w:u w:val="single"/>
        </w:rPr>
        <w:t>, отличающиеся цветом</w:t>
      </w:r>
      <w:r w:rsidR="00310F4B" w:rsidRPr="000F0F20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D228E7" w:rsidRPr="000F0F20">
        <w:rPr>
          <w:rFonts w:ascii="Times New Roman" w:hAnsi="Times New Roman" w:cs="Times New Roman"/>
          <w:sz w:val="28"/>
          <w:szCs w:val="28"/>
          <w:u w:val="single"/>
        </w:rPr>
        <w:t xml:space="preserve">красный </w:t>
      </w:r>
      <w:r w:rsidR="00A24F18" w:rsidRPr="000F0F20">
        <w:rPr>
          <w:rFonts w:ascii="Times New Roman" w:hAnsi="Times New Roman" w:cs="Times New Roman"/>
          <w:sz w:val="28"/>
          <w:szCs w:val="28"/>
          <w:u w:val="single"/>
        </w:rPr>
        <w:t>и синий</w:t>
      </w:r>
      <w:r w:rsidR="00310F4B" w:rsidRPr="000F0F20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A24F18" w:rsidRPr="000F0F20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24F18" w:rsidRPr="000F0F20">
        <w:rPr>
          <w:rFonts w:ascii="Times New Roman" w:hAnsi="Times New Roman" w:cs="Times New Roman"/>
          <w:sz w:val="28"/>
          <w:szCs w:val="28"/>
        </w:rPr>
        <w:t xml:space="preserve"> Разместите на твёрдой поверхности</w:t>
      </w:r>
      <w:r w:rsidR="00600753" w:rsidRPr="000F0F20">
        <w:rPr>
          <w:rFonts w:ascii="Times New Roman" w:hAnsi="Times New Roman" w:cs="Times New Roman"/>
          <w:sz w:val="28"/>
          <w:szCs w:val="28"/>
        </w:rPr>
        <w:t xml:space="preserve"> круги</w:t>
      </w:r>
      <w:r w:rsidR="00A24F18" w:rsidRPr="000F0F20">
        <w:rPr>
          <w:rFonts w:ascii="Times New Roman" w:hAnsi="Times New Roman" w:cs="Times New Roman"/>
          <w:sz w:val="28"/>
          <w:szCs w:val="28"/>
        </w:rPr>
        <w:t>, чтобы они имели общую часть после пересечения. Далее предложите ребёнку встать в различные зоны</w:t>
      </w:r>
      <w:r w:rsidR="00600753" w:rsidRPr="000F0F20">
        <w:rPr>
          <w:rFonts w:ascii="Times New Roman" w:hAnsi="Times New Roman" w:cs="Times New Roman"/>
          <w:sz w:val="28"/>
          <w:szCs w:val="28"/>
        </w:rPr>
        <w:t xml:space="preserve"> круга</w:t>
      </w:r>
      <w:r w:rsidR="00A24F18" w:rsidRPr="000F0F20">
        <w:rPr>
          <w:rFonts w:ascii="Times New Roman" w:hAnsi="Times New Roman" w:cs="Times New Roman"/>
          <w:sz w:val="28"/>
          <w:szCs w:val="28"/>
        </w:rPr>
        <w:t>, при этом проговаривайте слова: внутри и вне</w:t>
      </w:r>
      <w:r w:rsidR="00600753" w:rsidRPr="000F0F20">
        <w:rPr>
          <w:rFonts w:ascii="Times New Roman" w:hAnsi="Times New Roman" w:cs="Times New Roman"/>
          <w:sz w:val="28"/>
          <w:szCs w:val="28"/>
        </w:rPr>
        <w:t xml:space="preserve"> круга</w:t>
      </w:r>
      <w:r w:rsidR="00A24F18" w:rsidRPr="000F0F20">
        <w:rPr>
          <w:rFonts w:ascii="Times New Roman" w:hAnsi="Times New Roman" w:cs="Times New Roman"/>
          <w:sz w:val="28"/>
          <w:szCs w:val="28"/>
        </w:rPr>
        <w:t>. Наприм</w:t>
      </w:r>
      <w:r w:rsidR="000E289C" w:rsidRPr="000F0F20">
        <w:rPr>
          <w:rFonts w:ascii="Times New Roman" w:hAnsi="Times New Roman" w:cs="Times New Roman"/>
          <w:sz w:val="28"/>
          <w:szCs w:val="28"/>
        </w:rPr>
        <w:t xml:space="preserve">ер, встань внутрь </w:t>
      </w:r>
      <w:r w:rsidR="00D228E7" w:rsidRPr="000F0F20">
        <w:rPr>
          <w:rFonts w:ascii="Times New Roman" w:hAnsi="Times New Roman" w:cs="Times New Roman"/>
          <w:sz w:val="28"/>
          <w:szCs w:val="28"/>
        </w:rPr>
        <w:t xml:space="preserve">красного </w:t>
      </w:r>
      <w:r w:rsidR="000E289C" w:rsidRPr="000F0F20">
        <w:rPr>
          <w:rFonts w:ascii="Times New Roman" w:hAnsi="Times New Roman" w:cs="Times New Roman"/>
          <w:sz w:val="28"/>
          <w:szCs w:val="28"/>
        </w:rPr>
        <w:t>круга, но вне синего</w:t>
      </w:r>
      <w:proofErr w:type="gramStart"/>
      <w:r w:rsidR="000E289C" w:rsidRPr="000F0F2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24F18" w:rsidRPr="000F0F20">
        <w:rPr>
          <w:rFonts w:ascii="Times New Roman" w:hAnsi="Times New Roman" w:cs="Times New Roman"/>
          <w:sz w:val="28"/>
          <w:szCs w:val="28"/>
        </w:rPr>
        <w:t xml:space="preserve"> или встань внутри обоих</w:t>
      </w:r>
      <w:r w:rsidR="00600753" w:rsidRPr="000F0F20">
        <w:rPr>
          <w:rFonts w:ascii="Times New Roman" w:hAnsi="Times New Roman" w:cs="Times New Roman"/>
          <w:sz w:val="28"/>
          <w:szCs w:val="28"/>
        </w:rPr>
        <w:t xml:space="preserve"> кругов</w:t>
      </w:r>
      <w:r w:rsidR="00A24F18" w:rsidRPr="000F0F20">
        <w:rPr>
          <w:rFonts w:ascii="Times New Roman" w:hAnsi="Times New Roman" w:cs="Times New Roman"/>
          <w:sz w:val="28"/>
          <w:szCs w:val="28"/>
        </w:rPr>
        <w:t>.</w:t>
      </w:r>
    </w:p>
    <w:p w:rsidR="00D228E7" w:rsidRPr="000F0F20" w:rsidRDefault="005A14F7" w:rsidP="00A24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0000" cy="1621391"/>
            <wp:effectExtent l="19050" t="0" r="0" b="0"/>
            <wp:docPr id="11" name="Рисунок 10" descr="C:\Users\DS216\Desktop\блоки круги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216\Desktop\блоки круги\IMG_0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E7" w:rsidRPr="000F0F20" w:rsidRDefault="00D228E7" w:rsidP="00A24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F18" w:rsidRPr="000F0F20" w:rsidRDefault="00A24F18" w:rsidP="00A24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 xml:space="preserve"> Потом </w:t>
      </w:r>
      <w:r w:rsidR="00D228E7" w:rsidRPr="000F0F20">
        <w:rPr>
          <w:rFonts w:ascii="Times New Roman" w:hAnsi="Times New Roman" w:cs="Times New Roman"/>
          <w:sz w:val="28"/>
          <w:szCs w:val="28"/>
        </w:rPr>
        <w:t xml:space="preserve"> задаем следующую задачу</w:t>
      </w:r>
      <w:r w:rsidR="00D228E7" w:rsidRPr="000F0F20">
        <w:rPr>
          <w:rFonts w:ascii="Times New Roman" w:hAnsi="Times New Roman" w:cs="Times New Roman"/>
          <w:sz w:val="28"/>
          <w:szCs w:val="28"/>
          <w:u w:val="single"/>
        </w:rPr>
        <w:t>: Мама купила много конфет и хочет их</w:t>
      </w:r>
      <w:r w:rsidR="00102753" w:rsidRPr="000F0F20">
        <w:rPr>
          <w:rFonts w:ascii="Times New Roman" w:hAnsi="Times New Roman" w:cs="Times New Roman"/>
          <w:sz w:val="28"/>
          <w:szCs w:val="28"/>
          <w:u w:val="single"/>
        </w:rPr>
        <w:t xml:space="preserve"> разделить между собой и ребенком</w:t>
      </w:r>
      <w:r w:rsidR="00D228E7" w:rsidRPr="000F0F20">
        <w:rPr>
          <w:rFonts w:ascii="Times New Roman" w:hAnsi="Times New Roman" w:cs="Times New Roman"/>
          <w:sz w:val="28"/>
          <w:szCs w:val="28"/>
          <w:u w:val="single"/>
        </w:rPr>
        <w:t xml:space="preserve">. Поможем маме! В красную поместим </w:t>
      </w:r>
      <w:r w:rsidR="00ED2576" w:rsidRPr="000F0F20">
        <w:rPr>
          <w:rFonts w:ascii="Times New Roman" w:hAnsi="Times New Roman" w:cs="Times New Roman"/>
          <w:sz w:val="28"/>
          <w:szCs w:val="28"/>
          <w:u w:val="single"/>
        </w:rPr>
        <w:t>все синие</w:t>
      </w:r>
      <w:r w:rsidR="00102753" w:rsidRPr="000F0F20">
        <w:rPr>
          <w:rFonts w:ascii="Times New Roman" w:hAnsi="Times New Roman" w:cs="Times New Roman"/>
          <w:sz w:val="28"/>
          <w:szCs w:val="28"/>
          <w:u w:val="single"/>
        </w:rPr>
        <w:t xml:space="preserve"> конфеты (мама любит)</w:t>
      </w:r>
      <w:r w:rsidR="00ED2576" w:rsidRPr="000F0F20">
        <w:rPr>
          <w:rFonts w:ascii="Times New Roman" w:hAnsi="Times New Roman" w:cs="Times New Roman"/>
          <w:sz w:val="28"/>
          <w:szCs w:val="28"/>
          <w:u w:val="single"/>
        </w:rPr>
        <w:t xml:space="preserve">, а в </w:t>
      </w:r>
      <w:proofErr w:type="spellStart"/>
      <w:r w:rsidR="00ED2576" w:rsidRPr="000F0F20">
        <w:rPr>
          <w:rFonts w:ascii="Times New Roman" w:hAnsi="Times New Roman" w:cs="Times New Roman"/>
          <w:sz w:val="28"/>
          <w:szCs w:val="28"/>
          <w:u w:val="single"/>
        </w:rPr>
        <w:t>синию</w:t>
      </w:r>
      <w:proofErr w:type="spellEnd"/>
      <w:r w:rsidR="00ED2576" w:rsidRPr="000F0F20">
        <w:rPr>
          <w:rFonts w:ascii="Times New Roman" w:hAnsi="Times New Roman" w:cs="Times New Roman"/>
          <w:sz w:val="28"/>
          <w:szCs w:val="28"/>
          <w:u w:val="single"/>
        </w:rPr>
        <w:t xml:space="preserve"> все круглы</w:t>
      </w:r>
      <w:proofErr w:type="gramStart"/>
      <w:r w:rsidR="00ED2576" w:rsidRPr="000F0F20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102753" w:rsidRPr="000F0F20"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End"/>
      <w:r w:rsidR="00102753" w:rsidRPr="000F0F20">
        <w:rPr>
          <w:rFonts w:ascii="Times New Roman" w:hAnsi="Times New Roman" w:cs="Times New Roman"/>
          <w:sz w:val="28"/>
          <w:szCs w:val="28"/>
          <w:u w:val="single"/>
        </w:rPr>
        <w:t>ребенок любит)</w:t>
      </w:r>
      <w:r w:rsidR="00ED2576" w:rsidRPr="000F0F20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0F0F20">
        <w:rPr>
          <w:rFonts w:ascii="Times New Roman" w:hAnsi="Times New Roman" w:cs="Times New Roman"/>
          <w:sz w:val="28"/>
          <w:szCs w:val="28"/>
        </w:rPr>
        <w:t xml:space="preserve"> После выполнения практической задачи по расположению блоков </w:t>
      </w:r>
      <w:r w:rsidR="00D228E7" w:rsidRPr="000F0F20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0F0F20">
        <w:rPr>
          <w:rFonts w:ascii="Times New Roman" w:hAnsi="Times New Roman" w:cs="Times New Roman"/>
          <w:sz w:val="28"/>
          <w:szCs w:val="28"/>
        </w:rPr>
        <w:t>предлагают  ответить на стандартных четыре вопроса:</w:t>
      </w:r>
    </w:p>
    <w:p w:rsidR="00A24F18" w:rsidRPr="000F0F20" w:rsidRDefault="00A24F18" w:rsidP="00A24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 xml:space="preserve">- Какие </w:t>
      </w:r>
      <w:r w:rsidR="00102753" w:rsidRPr="000F0F20">
        <w:rPr>
          <w:rFonts w:ascii="Times New Roman" w:hAnsi="Times New Roman" w:cs="Times New Roman"/>
          <w:sz w:val="28"/>
          <w:szCs w:val="28"/>
        </w:rPr>
        <w:t xml:space="preserve">конфеты </w:t>
      </w:r>
      <w:r w:rsidRPr="000F0F20">
        <w:rPr>
          <w:rFonts w:ascii="Times New Roman" w:hAnsi="Times New Roman" w:cs="Times New Roman"/>
          <w:sz w:val="28"/>
          <w:szCs w:val="28"/>
        </w:rPr>
        <w:t>лежат внутри обоих</w:t>
      </w:r>
      <w:r w:rsidR="00600753" w:rsidRPr="000F0F20">
        <w:rPr>
          <w:rFonts w:ascii="Times New Roman" w:hAnsi="Times New Roman" w:cs="Times New Roman"/>
          <w:sz w:val="28"/>
          <w:szCs w:val="28"/>
        </w:rPr>
        <w:t xml:space="preserve"> кругов</w:t>
      </w:r>
      <w:r w:rsidRPr="000F0F20">
        <w:rPr>
          <w:rFonts w:ascii="Times New Roman" w:hAnsi="Times New Roman" w:cs="Times New Roman"/>
          <w:sz w:val="28"/>
          <w:szCs w:val="28"/>
        </w:rPr>
        <w:t>?</w:t>
      </w:r>
    </w:p>
    <w:p w:rsidR="00A24F18" w:rsidRPr="000F0F20" w:rsidRDefault="00A24F18" w:rsidP="00A24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 xml:space="preserve">- Внутри синего, но вне </w:t>
      </w:r>
      <w:r w:rsidR="00F330C3" w:rsidRPr="000F0F20">
        <w:rPr>
          <w:rFonts w:ascii="Times New Roman" w:hAnsi="Times New Roman" w:cs="Times New Roman"/>
          <w:sz w:val="28"/>
          <w:szCs w:val="28"/>
        </w:rPr>
        <w:t xml:space="preserve">красного </w:t>
      </w:r>
      <w:r w:rsidR="00600753" w:rsidRPr="000F0F20">
        <w:rPr>
          <w:rFonts w:ascii="Times New Roman" w:hAnsi="Times New Roman" w:cs="Times New Roman"/>
          <w:sz w:val="28"/>
          <w:szCs w:val="28"/>
        </w:rPr>
        <w:t>круга</w:t>
      </w:r>
      <w:r w:rsidRPr="000F0F20">
        <w:rPr>
          <w:rFonts w:ascii="Times New Roman" w:hAnsi="Times New Roman" w:cs="Times New Roman"/>
          <w:sz w:val="28"/>
          <w:szCs w:val="28"/>
        </w:rPr>
        <w:t>?</w:t>
      </w:r>
    </w:p>
    <w:p w:rsidR="00A24F18" w:rsidRPr="000F0F20" w:rsidRDefault="00A24F18" w:rsidP="00A24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>- Внутри</w:t>
      </w:r>
      <w:r w:rsidR="00F330C3" w:rsidRPr="000F0F20">
        <w:rPr>
          <w:rFonts w:ascii="Times New Roman" w:hAnsi="Times New Roman" w:cs="Times New Roman"/>
          <w:sz w:val="28"/>
          <w:szCs w:val="28"/>
        </w:rPr>
        <w:t xml:space="preserve"> красного</w:t>
      </w:r>
      <w:r w:rsidRPr="000F0F20">
        <w:rPr>
          <w:rFonts w:ascii="Times New Roman" w:hAnsi="Times New Roman" w:cs="Times New Roman"/>
          <w:sz w:val="28"/>
          <w:szCs w:val="28"/>
        </w:rPr>
        <w:t xml:space="preserve">, но </w:t>
      </w:r>
      <w:proofErr w:type="gramStart"/>
      <w:r w:rsidRPr="000F0F20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Pr="000F0F20">
        <w:rPr>
          <w:rFonts w:ascii="Times New Roman" w:hAnsi="Times New Roman" w:cs="Times New Roman"/>
          <w:sz w:val="28"/>
          <w:szCs w:val="28"/>
        </w:rPr>
        <w:t xml:space="preserve"> синего?</w:t>
      </w:r>
    </w:p>
    <w:p w:rsidR="00A24F18" w:rsidRPr="000F0F20" w:rsidRDefault="00A24F18" w:rsidP="005A14F7">
      <w:pPr>
        <w:tabs>
          <w:tab w:val="left" w:pos="753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>- Вне обоих</w:t>
      </w:r>
      <w:r w:rsidR="00600753" w:rsidRPr="000F0F20">
        <w:rPr>
          <w:rFonts w:ascii="Times New Roman" w:hAnsi="Times New Roman" w:cs="Times New Roman"/>
          <w:sz w:val="28"/>
          <w:szCs w:val="28"/>
        </w:rPr>
        <w:t xml:space="preserve"> кругов</w:t>
      </w:r>
      <w:r w:rsidRPr="000F0F20">
        <w:rPr>
          <w:rFonts w:ascii="Times New Roman" w:hAnsi="Times New Roman" w:cs="Times New Roman"/>
          <w:sz w:val="28"/>
          <w:szCs w:val="28"/>
        </w:rPr>
        <w:t>?</w:t>
      </w:r>
      <w:r w:rsidR="005A14F7" w:rsidRPr="000F0F20">
        <w:rPr>
          <w:rFonts w:ascii="Times New Roman" w:hAnsi="Times New Roman" w:cs="Times New Roman"/>
          <w:sz w:val="28"/>
          <w:szCs w:val="28"/>
        </w:rPr>
        <w:tab/>
      </w:r>
    </w:p>
    <w:p w:rsidR="00284862" w:rsidRPr="000F0F20" w:rsidRDefault="00A24F18" w:rsidP="00A24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>Следует подчеркнуть, что блоки надо назвать здесь с помощью двух свойств - формы и цвета.</w:t>
      </w:r>
    </w:p>
    <w:p w:rsidR="000F0F20" w:rsidRPr="000F0F20" w:rsidRDefault="000F0F20" w:rsidP="00A24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00D5" w:rsidRPr="000F0F20" w:rsidRDefault="00102753" w:rsidP="00A24F1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F0F20">
        <w:rPr>
          <w:rFonts w:ascii="Times New Roman" w:hAnsi="Times New Roman" w:cs="Times New Roman"/>
          <w:sz w:val="28"/>
          <w:szCs w:val="28"/>
        </w:rPr>
        <w:t xml:space="preserve">7. </w:t>
      </w:r>
      <w:r w:rsidRPr="000F0F20">
        <w:rPr>
          <w:rFonts w:ascii="Times New Roman" w:hAnsi="Times New Roman" w:cs="Times New Roman"/>
          <w:sz w:val="28"/>
          <w:szCs w:val="28"/>
          <w:u w:val="single"/>
        </w:rPr>
        <w:t>Следующая логическая задача</w:t>
      </w:r>
    </w:p>
    <w:p w:rsidR="00A354C3" w:rsidRPr="000F0F20" w:rsidRDefault="00A354C3" w:rsidP="00A24F1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 xml:space="preserve">Потребуется два пересек. Круга , 4 красных прямоугольника,8 </w:t>
      </w:r>
      <w:proofErr w:type="spellStart"/>
      <w:r w:rsidRPr="000F0F20">
        <w:rPr>
          <w:rFonts w:ascii="Times New Roman" w:hAnsi="Times New Roman" w:cs="Times New Roman"/>
          <w:sz w:val="28"/>
          <w:szCs w:val="28"/>
          <w:u w:val="single"/>
        </w:rPr>
        <w:t>кгугов</w:t>
      </w:r>
      <w:proofErr w:type="spellEnd"/>
      <w:r w:rsidRPr="000F0F20">
        <w:rPr>
          <w:rFonts w:ascii="Times New Roman" w:hAnsi="Times New Roman" w:cs="Times New Roman"/>
          <w:sz w:val="28"/>
          <w:szCs w:val="28"/>
          <w:u w:val="single"/>
        </w:rPr>
        <w:t xml:space="preserve"> из них 2 красных.</w:t>
      </w:r>
    </w:p>
    <w:p w:rsidR="00A354C3" w:rsidRPr="000F0F20" w:rsidRDefault="00A354C3" w:rsidP="00A24F1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A354C3" w:rsidRPr="000F0F20" w:rsidRDefault="00A354C3" w:rsidP="00A354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0F20">
        <w:rPr>
          <w:rFonts w:ascii="Times New Roman" w:hAnsi="Times New Roman" w:cs="Times New Roman"/>
          <w:b/>
          <w:sz w:val="28"/>
          <w:szCs w:val="28"/>
          <w:u w:val="single"/>
        </w:rPr>
        <w:t>Задача</w:t>
      </w:r>
    </w:p>
    <w:p w:rsidR="00A354C3" w:rsidRPr="000F0F20" w:rsidRDefault="00A354C3" w:rsidP="00A24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 xml:space="preserve">В красный круг </w:t>
      </w:r>
      <w:proofErr w:type="spellStart"/>
      <w:r w:rsidRPr="000F0F20">
        <w:rPr>
          <w:rFonts w:ascii="Times New Roman" w:hAnsi="Times New Roman" w:cs="Times New Roman"/>
          <w:sz w:val="28"/>
          <w:szCs w:val="28"/>
        </w:rPr>
        <w:t>определяеи</w:t>
      </w:r>
      <w:proofErr w:type="spellEnd"/>
      <w:r w:rsidRPr="000F0F20">
        <w:rPr>
          <w:rFonts w:ascii="Times New Roman" w:hAnsi="Times New Roman" w:cs="Times New Roman"/>
          <w:sz w:val="28"/>
          <w:szCs w:val="28"/>
        </w:rPr>
        <w:t xml:space="preserve"> все красные </w:t>
      </w:r>
      <w:proofErr w:type="spellStart"/>
      <w:r w:rsidRPr="000F0F20">
        <w:rPr>
          <w:rFonts w:ascii="Times New Roman" w:hAnsi="Times New Roman" w:cs="Times New Roman"/>
          <w:sz w:val="28"/>
          <w:szCs w:val="28"/>
        </w:rPr>
        <w:t>блоки</w:t>
      </w:r>
      <w:proofErr w:type="gramStart"/>
      <w:r w:rsidRPr="000F0F20"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 w:rsidRPr="000F0F20">
        <w:rPr>
          <w:rFonts w:ascii="Times New Roman" w:hAnsi="Times New Roman" w:cs="Times New Roman"/>
          <w:sz w:val="28"/>
          <w:szCs w:val="28"/>
        </w:rPr>
        <w:t xml:space="preserve"> синий круг все круглые.</w:t>
      </w:r>
    </w:p>
    <w:p w:rsidR="006D48DF" w:rsidRPr="000F0F20" w:rsidRDefault="005A14F7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620085"/>
            <wp:effectExtent l="19050" t="0" r="0" b="0"/>
            <wp:docPr id="10" name="Рисунок 9" descr="C:\Users\DS216\Desktop\блоки круги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216\Desktop\блоки круги\IMG_0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620085"/>
            <wp:effectExtent l="19050" t="0" r="0" b="0"/>
            <wp:docPr id="9" name="Рисунок 8" descr="C:\Users\DS216\Desktop\блоки круги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216\Desktop\блоки круги\IMG_0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0F0F20">
        <w:rPr>
          <w:rFonts w:ascii="Times New Roman" w:hAnsi="Times New Roman" w:cs="Times New Roman"/>
          <w:sz w:val="28"/>
          <w:szCs w:val="28"/>
        </w:rPr>
        <w:t>: Какие фигуры расположены в красном  круге, но вне</w:t>
      </w:r>
      <w:r w:rsidR="006D48DF" w:rsidRPr="000F0F20">
        <w:rPr>
          <w:rFonts w:ascii="Times New Roman" w:hAnsi="Times New Roman" w:cs="Times New Roman"/>
          <w:sz w:val="28"/>
          <w:szCs w:val="28"/>
        </w:rPr>
        <w:t xml:space="preserve"> синего</w:t>
      </w:r>
      <w:r w:rsidRPr="000F0F20">
        <w:rPr>
          <w:rFonts w:ascii="Times New Roman" w:hAnsi="Times New Roman" w:cs="Times New Roman"/>
          <w:sz w:val="28"/>
          <w:szCs w:val="28"/>
        </w:rPr>
        <w:t xml:space="preserve"> круга?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Ответы детей</w:t>
      </w:r>
      <w:r w:rsidRPr="000F0F20">
        <w:rPr>
          <w:rFonts w:ascii="Times New Roman" w:hAnsi="Times New Roman" w:cs="Times New Roman"/>
          <w:sz w:val="28"/>
          <w:szCs w:val="28"/>
        </w:rPr>
        <w:t xml:space="preserve">: В красном круге, но вне </w:t>
      </w:r>
      <w:r w:rsidR="006D48DF" w:rsidRPr="000F0F20">
        <w:rPr>
          <w:rFonts w:ascii="Times New Roman" w:hAnsi="Times New Roman" w:cs="Times New Roman"/>
          <w:sz w:val="28"/>
          <w:szCs w:val="28"/>
        </w:rPr>
        <w:t xml:space="preserve">синего </w:t>
      </w:r>
      <w:r w:rsidRPr="000F0F20">
        <w:rPr>
          <w:rFonts w:ascii="Times New Roman" w:hAnsi="Times New Roman" w:cs="Times New Roman"/>
          <w:sz w:val="28"/>
          <w:szCs w:val="28"/>
        </w:rPr>
        <w:t>круга – все красные фигуры.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0F0F20">
        <w:rPr>
          <w:rFonts w:ascii="Times New Roman" w:hAnsi="Times New Roman" w:cs="Times New Roman"/>
          <w:sz w:val="28"/>
          <w:szCs w:val="28"/>
        </w:rPr>
        <w:t xml:space="preserve">:  В </w:t>
      </w:r>
      <w:r w:rsidR="006D48DF" w:rsidRPr="000F0F20">
        <w:rPr>
          <w:rFonts w:ascii="Times New Roman" w:hAnsi="Times New Roman" w:cs="Times New Roman"/>
          <w:sz w:val="28"/>
          <w:szCs w:val="28"/>
        </w:rPr>
        <w:t xml:space="preserve">синем </w:t>
      </w:r>
      <w:r w:rsidRPr="000F0F20">
        <w:rPr>
          <w:rFonts w:ascii="Times New Roman" w:hAnsi="Times New Roman" w:cs="Times New Roman"/>
          <w:sz w:val="28"/>
          <w:szCs w:val="28"/>
        </w:rPr>
        <w:t>круге, но вне красного круга?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Ответы детей</w:t>
      </w:r>
      <w:r w:rsidRPr="000F0F20">
        <w:rPr>
          <w:rFonts w:ascii="Times New Roman" w:hAnsi="Times New Roman" w:cs="Times New Roman"/>
          <w:sz w:val="28"/>
          <w:szCs w:val="28"/>
        </w:rPr>
        <w:t>: В</w:t>
      </w:r>
      <w:r w:rsidR="006D48DF" w:rsidRPr="000F0F20">
        <w:rPr>
          <w:rFonts w:ascii="Times New Roman" w:hAnsi="Times New Roman" w:cs="Times New Roman"/>
          <w:sz w:val="28"/>
          <w:szCs w:val="28"/>
        </w:rPr>
        <w:t>син</w:t>
      </w:r>
      <w:r w:rsidR="006A36A5" w:rsidRPr="000F0F20">
        <w:rPr>
          <w:rFonts w:ascii="Times New Roman" w:hAnsi="Times New Roman" w:cs="Times New Roman"/>
          <w:sz w:val="28"/>
          <w:szCs w:val="28"/>
        </w:rPr>
        <w:t>е</w:t>
      </w:r>
      <w:r w:rsidR="006D48DF" w:rsidRPr="000F0F20">
        <w:rPr>
          <w:rFonts w:ascii="Times New Roman" w:hAnsi="Times New Roman" w:cs="Times New Roman"/>
          <w:sz w:val="28"/>
          <w:szCs w:val="28"/>
        </w:rPr>
        <w:t>м</w:t>
      </w:r>
      <w:r w:rsidRPr="000F0F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0F20">
        <w:rPr>
          <w:rFonts w:ascii="Times New Roman" w:hAnsi="Times New Roman" w:cs="Times New Roman"/>
          <w:sz w:val="28"/>
          <w:szCs w:val="28"/>
        </w:rPr>
        <w:t>круге</w:t>
      </w:r>
      <w:proofErr w:type="gramEnd"/>
      <w:r w:rsidRPr="000F0F20">
        <w:rPr>
          <w:rFonts w:ascii="Times New Roman" w:hAnsi="Times New Roman" w:cs="Times New Roman"/>
          <w:sz w:val="28"/>
          <w:szCs w:val="28"/>
        </w:rPr>
        <w:t>, но вне кра</w:t>
      </w:r>
      <w:r w:rsidR="00592266" w:rsidRPr="000F0F20">
        <w:rPr>
          <w:rFonts w:ascii="Times New Roman" w:hAnsi="Times New Roman" w:cs="Times New Roman"/>
          <w:sz w:val="28"/>
          <w:szCs w:val="28"/>
        </w:rPr>
        <w:t>сного круга – все круглые блоки</w:t>
      </w:r>
      <w:r w:rsidRPr="000F0F20">
        <w:rPr>
          <w:rFonts w:ascii="Times New Roman" w:hAnsi="Times New Roman" w:cs="Times New Roman"/>
          <w:sz w:val="28"/>
          <w:szCs w:val="28"/>
        </w:rPr>
        <w:t>.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592266" w:rsidRPr="000F0F20">
        <w:rPr>
          <w:rFonts w:ascii="Times New Roman" w:hAnsi="Times New Roman" w:cs="Times New Roman"/>
          <w:sz w:val="28"/>
          <w:szCs w:val="28"/>
        </w:rPr>
        <w:t>: Какие блоки</w:t>
      </w:r>
      <w:r w:rsidRPr="000F0F20">
        <w:rPr>
          <w:rFonts w:ascii="Times New Roman" w:hAnsi="Times New Roman" w:cs="Times New Roman"/>
          <w:sz w:val="28"/>
          <w:szCs w:val="28"/>
        </w:rPr>
        <w:t xml:space="preserve"> расположены в области пересечения двух кругов?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Ответы детей</w:t>
      </w:r>
      <w:r w:rsidRPr="000F0F20">
        <w:rPr>
          <w:rFonts w:ascii="Times New Roman" w:hAnsi="Times New Roman" w:cs="Times New Roman"/>
          <w:sz w:val="28"/>
          <w:szCs w:val="28"/>
        </w:rPr>
        <w:t xml:space="preserve">: В области пересечения двух </w:t>
      </w:r>
      <w:r w:rsidR="00592266" w:rsidRPr="000F0F20">
        <w:rPr>
          <w:rFonts w:ascii="Times New Roman" w:hAnsi="Times New Roman" w:cs="Times New Roman"/>
          <w:sz w:val="28"/>
          <w:szCs w:val="28"/>
        </w:rPr>
        <w:t>кругов Эйлера расположены блоки</w:t>
      </w:r>
      <w:r w:rsidRPr="000F0F20">
        <w:rPr>
          <w:rFonts w:ascii="Times New Roman" w:hAnsi="Times New Roman" w:cs="Times New Roman"/>
          <w:sz w:val="28"/>
          <w:szCs w:val="28"/>
        </w:rPr>
        <w:t>, обладающие двумя общими признаками.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</w:t>
      </w:r>
      <w:r w:rsidRPr="000F0F20">
        <w:rPr>
          <w:rFonts w:ascii="Times New Roman" w:hAnsi="Times New Roman" w:cs="Times New Roman"/>
          <w:sz w:val="28"/>
          <w:szCs w:val="28"/>
        </w:rPr>
        <w:t>: Какими двумя о</w:t>
      </w:r>
      <w:r w:rsidR="00592266" w:rsidRPr="000F0F20">
        <w:rPr>
          <w:rFonts w:ascii="Times New Roman" w:hAnsi="Times New Roman" w:cs="Times New Roman"/>
          <w:sz w:val="28"/>
          <w:szCs w:val="28"/>
        </w:rPr>
        <w:t>бщими признаками обладают блоки</w:t>
      </w:r>
      <w:r w:rsidRPr="000F0F20">
        <w:rPr>
          <w:rFonts w:ascii="Times New Roman" w:hAnsi="Times New Roman" w:cs="Times New Roman"/>
          <w:sz w:val="28"/>
          <w:szCs w:val="28"/>
        </w:rPr>
        <w:t>, расположенные в области пересечения двух кругов Эйлера?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Ответы детей</w:t>
      </w:r>
      <w:r w:rsidR="00592266" w:rsidRPr="000F0F20">
        <w:rPr>
          <w:rFonts w:ascii="Times New Roman" w:hAnsi="Times New Roman" w:cs="Times New Roman"/>
          <w:sz w:val="28"/>
          <w:szCs w:val="28"/>
        </w:rPr>
        <w:t>: блоки</w:t>
      </w:r>
      <w:r w:rsidRPr="000F0F20">
        <w:rPr>
          <w:rFonts w:ascii="Times New Roman" w:hAnsi="Times New Roman" w:cs="Times New Roman"/>
          <w:sz w:val="28"/>
          <w:szCs w:val="28"/>
        </w:rPr>
        <w:t xml:space="preserve"> имеют красный цвет и  круглую форму.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0F0F20">
        <w:rPr>
          <w:rFonts w:ascii="Times New Roman" w:hAnsi="Times New Roman" w:cs="Times New Roman"/>
          <w:sz w:val="28"/>
          <w:szCs w:val="28"/>
        </w:rPr>
        <w:t xml:space="preserve">: Ребята посчитайте, пожалуйста, сколько </w:t>
      </w:r>
      <w:r w:rsidR="006A36A5" w:rsidRPr="000F0F20">
        <w:rPr>
          <w:rFonts w:ascii="Times New Roman" w:hAnsi="Times New Roman" w:cs="Times New Roman"/>
          <w:sz w:val="28"/>
          <w:szCs w:val="28"/>
        </w:rPr>
        <w:t>круглых</w:t>
      </w:r>
      <w:r w:rsidR="00592266" w:rsidRPr="000F0F20">
        <w:rPr>
          <w:rFonts w:ascii="Times New Roman" w:hAnsi="Times New Roman" w:cs="Times New Roman"/>
          <w:sz w:val="28"/>
          <w:szCs w:val="28"/>
        </w:rPr>
        <w:t xml:space="preserve"> блоков</w:t>
      </w:r>
      <w:r w:rsidRPr="000F0F20">
        <w:rPr>
          <w:rFonts w:ascii="Times New Roman" w:hAnsi="Times New Roman" w:cs="Times New Roman"/>
          <w:sz w:val="28"/>
          <w:szCs w:val="28"/>
        </w:rPr>
        <w:t xml:space="preserve">расположено в </w:t>
      </w:r>
      <w:r w:rsidR="006D48DF" w:rsidRPr="000F0F20">
        <w:rPr>
          <w:rFonts w:ascii="Times New Roman" w:hAnsi="Times New Roman" w:cs="Times New Roman"/>
          <w:sz w:val="28"/>
          <w:szCs w:val="28"/>
        </w:rPr>
        <w:t xml:space="preserve">синем </w:t>
      </w:r>
      <w:r w:rsidRPr="000F0F20">
        <w:rPr>
          <w:rFonts w:ascii="Times New Roman" w:hAnsi="Times New Roman" w:cs="Times New Roman"/>
          <w:sz w:val="28"/>
          <w:szCs w:val="28"/>
        </w:rPr>
        <w:t>круге Эйлера, но вне красного круга.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Ответы детей</w:t>
      </w:r>
      <w:r w:rsidRPr="000F0F20">
        <w:rPr>
          <w:rFonts w:ascii="Times New Roman" w:hAnsi="Times New Roman" w:cs="Times New Roman"/>
          <w:sz w:val="28"/>
          <w:szCs w:val="28"/>
        </w:rPr>
        <w:t xml:space="preserve">: В </w:t>
      </w:r>
      <w:r w:rsidR="006D48DF" w:rsidRPr="000F0F20">
        <w:rPr>
          <w:rFonts w:ascii="Times New Roman" w:hAnsi="Times New Roman" w:cs="Times New Roman"/>
          <w:sz w:val="28"/>
          <w:szCs w:val="28"/>
        </w:rPr>
        <w:t xml:space="preserve">синем </w:t>
      </w:r>
      <w:r w:rsidRPr="000F0F20">
        <w:rPr>
          <w:rFonts w:ascii="Times New Roman" w:hAnsi="Times New Roman" w:cs="Times New Roman"/>
          <w:sz w:val="28"/>
          <w:szCs w:val="28"/>
        </w:rPr>
        <w:t>круге Эйлера, но вне крас</w:t>
      </w:r>
      <w:r w:rsidR="00592266" w:rsidRPr="000F0F20">
        <w:rPr>
          <w:rFonts w:ascii="Times New Roman" w:hAnsi="Times New Roman" w:cs="Times New Roman"/>
          <w:sz w:val="28"/>
          <w:szCs w:val="28"/>
        </w:rPr>
        <w:t>ного круга расположено 6круглых блоков.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0F0F20">
        <w:rPr>
          <w:rFonts w:ascii="Times New Roman" w:hAnsi="Times New Roman" w:cs="Times New Roman"/>
          <w:sz w:val="28"/>
          <w:szCs w:val="28"/>
        </w:rPr>
        <w:t xml:space="preserve"> Посчитайте теперь количество </w:t>
      </w:r>
      <w:r w:rsidR="006A36A5" w:rsidRPr="000F0F20">
        <w:rPr>
          <w:rFonts w:ascii="Times New Roman" w:hAnsi="Times New Roman" w:cs="Times New Roman"/>
          <w:sz w:val="28"/>
          <w:szCs w:val="28"/>
        </w:rPr>
        <w:t xml:space="preserve">прямоугольных блоков </w:t>
      </w:r>
      <w:r w:rsidRPr="000F0F20">
        <w:rPr>
          <w:rFonts w:ascii="Times New Roman" w:hAnsi="Times New Roman" w:cs="Times New Roman"/>
          <w:sz w:val="28"/>
          <w:szCs w:val="28"/>
        </w:rPr>
        <w:t xml:space="preserve">в красном круге Эйлера, но вне </w:t>
      </w:r>
      <w:r w:rsidR="006D48DF" w:rsidRPr="000F0F20">
        <w:rPr>
          <w:rFonts w:ascii="Times New Roman" w:hAnsi="Times New Roman" w:cs="Times New Roman"/>
          <w:sz w:val="28"/>
          <w:szCs w:val="28"/>
        </w:rPr>
        <w:t xml:space="preserve">синего </w:t>
      </w:r>
      <w:r w:rsidRPr="000F0F20">
        <w:rPr>
          <w:rFonts w:ascii="Times New Roman" w:hAnsi="Times New Roman" w:cs="Times New Roman"/>
          <w:sz w:val="28"/>
          <w:szCs w:val="28"/>
        </w:rPr>
        <w:t>круга. Сколько у вас получилось</w:t>
      </w:r>
      <w:r w:rsidR="006A36A5" w:rsidRPr="000F0F20">
        <w:rPr>
          <w:rFonts w:ascii="Times New Roman" w:hAnsi="Times New Roman" w:cs="Times New Roman"/>
          <w:sz w:val="28"/>
          <w:szCs w:val="28"/>
        </w:rPr>
        <w:t xml:space="preserve"> прямоугольных</w:t>
      </w:r>
      <w:r w:rsidR="00592266" w:rsidRPr="000F0F20">
        <w:rPr>
          <w:rFonts w:ascii="Times New Roman" w:hAnsi="Times New Roman" w:cs="Times New Roman"/>
          <w:sz w:val="28"/>
          <w:szCs w:val="28"/>
        </w:rPr>
        <w:t xml:space="preserve"> блоков</w:t>
      </w:r>
      <w:r w:rsidRPr="000F0F20">
        <w:rPr>
          <w:rFonts w:ascii="Times New Roman" w:hAnsi="Times New Roman" w:cs="Times New Roman"/>
          <w:sz w:val="28"/>
          <w:szCs w:val="28"/>
        </w:rPr>
        <w:t>?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Ответы детей</w:t>
      </w:r>
      <w:r w:rsidR="00592266" w:rsidRPr="000F0F20">
        <w:rPr>
          <w:rFonts w:ascii="Times New Roman" w:hAnsi="Times New Roman" w:cs="Times New Roman"/>
          <w:sz w:val="28"/>
          <w:szCs w:val="28"/>
        </w:rPr>
        <w:t>: 4 блока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0F0F20">
        <w:rPr>
          <w:rFonts w:ascii="Times New Roman" w:hAnsi="Times New Roman" w:cs="Times New Roman"/>
          <w:sz w:val="28"/>
          <w:szCs w:val="28"/>
        </w:rPr>
        <w:t xml:space="preserve">: Дети, как вы думаете,  больше </w:t>
      </w:r>
      <w:r w:rsidR="00592266" w:rsidRPr="000F0F20">
        <w:rPr>
          <w:rFonts w:ascii="Times New Roman" w:hAnsi="Times New Roman" w:cs="Times New Roman"/>
          <w:sz w:val="28"/>
          <w:szCs w:val="28"/>
        </w:rPr>
        <w:t>круглых или прямоугольных блоков</w:t>
      </w:r>
      <w:r w:rsidRPr="000F0F20">
        <w:rPr>
          <w:rFonts w:ascii="Times New Roman" w:hAnsi="Times New Roman" w:cs="Times New Roman"/>
          <w:sz w:val="28"/>
          <w:szCs w:val="28"/>
        </w:rPr>
        <w:t>?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Ответы детей</w:t>
      </w:r>
      <w:r w:rsidRPr="000F0F20">
        <w:rPr>
          <w:rFonts w:ascii="Times New Roman" w:hAnsi="Times New Roman" w:cs="Times New Roman"/>
          <w:sz w:val="28"/>
          <w:szCs w:val="28"/>
        </w:rPr>
        <w:t xml:space="preserve">: </w:t>
      </w:r>
      <w:r w:rsidR="00592266" w:rsidRPr="000F0F20">
        <w:rPr>
          <w:rFonts w:ascii="Times New Roman" w:hAnsi="Times New Roman" w:cs="Times New Roman"/>
          <w:sz w:val="28"/>
          <w:szCs w:val="28"/>
        </w:rPr>
        <w:t xml:space="preserve">Круглых </w:t>
      </w:r>
      <w:proofErr w:type="spellStart"/>
      <w:r w:rsidR="00592266" w:rsidRPr="000F0F20">
        <w:rPr>
          <w:rFonts w:ascii="Times New Roman" w:hAnsi="Times New Roman" w:cs="Times New Roman"/>
          <w:sz w:val="28"/>
          <w:szCs w:val="28"/>
        </w:rPr>
        <w:t>больше</w:t>
      </w:r>
      <w:proofErr w:type="gramStart"/>
      <w:r w:rsidR="00592266" w:rsidRPr="000F0F20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592266" w:rsidRPr="000F0F20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="00592266" w:rsidRPr="000F0F20">
        <w:rPr>
          <w:rFonts w:ascii="Times New Roman" w:hAnsi="Times New Roman" w:cs="Times New Roman"/>
          <w:sz w:val="28"/>
          <w:szCs w:val="28"/>
        </w:rPr>
        <w:t xml:space="preserve">  прямоугольных</w:t>
      </w:r>
      <w:r w:rsidRPr="000F0F20">
        <w:rPr>
          <w:rFonts w:ascii="Times New Roman" w:hAnsi="Times New Roman" w:cs="Times New Roman"/>
          <w:sz w:val="28"/>
          <w:szCs w:val="28"/>
        </w:rPr>
        <w:t>.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592266" w:rsidRPr="000F0F20">
        <w:rPr>
          <w:rFonts w:ascii="Times New Roman" w:hAnsi="Times New Roman" w:cs="Times New Roman"/>
          <w:sz w:val="28"/>
          <w:szCs w:val="28"/>
        </w:rPr>
        <w:t>: На сколько круглых блоков</w:t>
      </w:r>
      <w:r w:rsidRPr="000F0F20">
        <w:rPr>
          <w:rFonts w:ascii="Times New Roman" w:hAnsi="Times New Roman" w:cs="Times New Roman"/>
          <w:sz w:val="28"/>
          <w:szCs w:val="28"/>
        </w:rPr>
        <w:t xml:space="preserve"> больше</w:t>
      </w:r>
      <w:r w:rsidR="00592266" w:rsidRPr="000F0F20">
        <w:rPr>
          <w:rFonts w:ascii="Times New Roman" w:hAnsi="Times New Roman" w:cs="Times New Roman"/>
          <w:sz w:val="28"/>
          <w:szCs w:val="28"/>
        </w:rPr>
        <w:t xml:space="preserve">, чем </w:t>
      </w:r>
      <w:proofErr w:type="spellStart"/>
      <w:r w:rsidR="00592266" w:rsidRPr="000F0F20">
        <w:rPr>
          <w:rFonts w:ascii="Times New Roman" w:hAnsi="Times New Roman" w:cs="Times New Roman"/>
          <w:sz w:val="28"/>
          <w:szCs w:val="28"/>
        </w:rPr>
        <w:t>прямоуг</w:t>
      </w:r>
      <w:proofErr w:type="spellEnd"/>
      <w:r w:rsidR="00592266" w:rsidRPr="000F0F20">
        <w:rPr>
          <w:rFonts w:ascii="Times New Roman" w:hAnsi="Times New Roman" w:cs="Times New Roman"/>
          <w:sz w:val="28"/>
          <w:szCs w:val="28"/>
        </w:rPr>
        <w:t>.</w:t>
      </w:r>
      <w:r w:rsidRPr="000F0F20">
        <w:rPr>
          <w:rFonts w:ascii="Times New Roman" w:hAnsi="Times New Roman" w:cs="Times New Roman"/>
          <w:sz w:val="28"/>
          <w:szCs w:val="28"/>
        </w:rPr>
        <w:t>?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Ответы детей</w:t>
      </w:r>
      <w:r w:rsidR="00592266" w:rsidRPr="000F0F20">
        <w:rPr>
          <w:rFonts w:ascii="Times New Roman" w:hAnsi="Times New Roman" w:cs="Times New Roman"/>
          <w:sz w:val="28"/>
          <w:szCs w:val="28"/>
        </w:rPr>
        <w:t>: Круглых блоков</w:t>
      </w:r>
      <w:r w:rsidR="00342714" w:rsidRPr="000F0F20">
        <w:rPr>
          <w:rFonts w:ascii="Times New Roman" w:hAnsi="Times New Roman" w:cs="Times New Roman"/>
          <w:sz w:val="28"/>
          <w:szCs w:val="28"/>
        </w:rPr>
        <w:t xml:space="preserve"> больше на 2</w:t>
      </w:r>
      <w:r w:rsidRPr="000F0F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0F20">
        <w:rPr>
          <w:rFonts w:ascii="Times New Roman" w:hAnsi="Times New Roman" w:cs="Times New Roman"/>
          <w:sz w:val="28"/>
          <w:szCs w:val="28"/>
        </w:rPr>
        <w:t>чем</w:t>
      </w:r>
      <w:r w:rsidR="00592266" w:rsidRPr="000F0F20">
        <w:rPr>
          <w:rFonts w:ascii="Times New Roman" w:hAnsi="Times New Roman" w:cs="Times New Roman"/>
          <w:sz w:val="28"/>
          <w:szCs w:val="28"/>
        </w:rPr>
        <w:t>прямоуг</w:t>
      </w:r>
      <w:proofErr w:type="spellEnd"/>
      <w:r w:rsidR="00592266" w:rsidRPr="000F0F20">
        <w:rPr>
          <w:rFonts w:ascii="Times New Roman" w:hAnsi="Times New Roman" w:cs="Times New Roman"/>
          <w:sz w:val="28"/>
          <w:szCs w:val="28"/>
        </w:rPr>
        <w:t>.</w:t>
      </w:r>
    </w:p>
    <w:p w:rsidR="00600753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0F0F20">
        <w:rPr>
          <w:rFonts w:ascii="Times New Roman" w:hAnsi="Times New Roman" w:cs="Times New Roman"/>
          <w:sz w:val="28"/>
          <w:szCs w:val="28"/>
        </w:rPr>
        <w:t xml:space="preserve">: А </w:t>
      </w:r>
      <w:proofErr w:type="spellStart"/>
      <w:r w:rsidR="00592266" w:rsidRPr="000F0F20">
        <w:rPr>
          <w:rFonts w:ascii="Times New Roman" w:hAnsi="Times New Roman" w:cs="Times New Roman"/>
          <w:sz w:val="28"/>
          <w:szCs w:val="28"/>
        </w:rPr>
        <w:t>прямоуг</w:t>
      </w:r>
      <w:proofErr w:type="gramStart"/>
      <w:r w:rsidR="00592266" w:rsidRPr="000F0F20">
        <w:rPr>
          <w:rFonts w:ascii="Times New Roman" w:hAnsi="Times New Roman" w:cs="Times New Roman"/>
          <w:sz w:val="28"/>
          <w:szCs w:val="28"/>
        </w:rPr>
        <w:t>.</w:t>
      </w:r>
      <w:r w:rsidR="00342714" w:rsidRPr="000F0F20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342714" w:rsidRPr="000F0F20">
        <w:rPr>
          <w:rFonts w:ascii="Times New Roman" w:hAnsi="Times New Roman" w:cs="Times New Roman"/>
          <w:sz w:val="28"/>
          <w:szCs w:val="28"/>
        </w:rPr>
        <w:t>ольше</w:t>
      </w:r>
      <w:proofErr w:type="spellEnd"/>
      <w:r w:rsidR="00342714" w:rsidRPr="000F0F20">
        <w:rPr>
          <w:rFonts w:ascii="Times New Roman" w:hAnsi="Times New Roman" w:cs="Times New Roman"/>
          <w:sz w:val="28"/>
          <w:szCs w:val="28"/>
        </w:rPr>
        <w:t xml:space="preserve"> или меньше, чем круглых</w:t>
      </w:r>
      <w:r w:rsidRPr="000F0F20">
        <w:rPr>
          <w:rFonts w:ascii="Times New Roman" w:hAnsi="Times New Roman" w:cs="Times New Roman"/>
          <w:sz w:val="28"/>
          <w:szCs w:val="28"/>
        </w:rPr>
        <w:t>?</w:t>
      </w:r>
    </w:p>
    <w:p w:rsidR="00A24F18" w:rsidRPr="000F0F20" w:rsidRDefault="00600753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Ответы детей</w:t>
      </w:r>
      <w:r w:rsidR="00342714" w:rsidRPr="000F0F2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42714" w:rsidRPr="000F0F20">
        <w:rPr>
          <w:rFonts w:ascii="Times New Roman" w:hAnsi="Times New Roman" w:cs="Times New Roman"/>
          <w:sz w:val="28"/>
          <w:szCs w:val="28"/>
        </w:rPr>
        <w:t>Прям</w:t>
      </w:r>
      <w:r w:rsidR="00E615F8" w:rsidRPr="000F0F20">
        <w:rPr>
          <w:rFonts w:ascii="Times New Roman" w:hAnsi="Times New Roman" w:cs="Times New Roman"/>
          <w:sz w:val="28"/>
          <w:szCs w:val="28"/>
        </w:rPr>
        <w:t>оуг</w:t>
      </w:r>
      <w:proofErr w:type="spellEnd"/>
      <w:r w:rsidR="00E615F8" w:rsidRPr="000F0F20">
        <w:rPr>
          <w:rFonts w:ascii="Times New Roman" w:hAnsi="Times New Roman" w:cs="Times New Roman"/>
          <w:sz w:val="28"/>
          <w:szCs w:val="28"/>
        </w:rPr>
        <w:t xml:space="preserve">. блоков меньше, чем </w:t>
      </w:r>
      <w:proofErr w:type="spellStart"/>
      <w:r w:rsidR="00E615F8" w:rsidRPr="000F0F20">
        <w:rPr>
          <w:rFonts w:ascii="Times New Roman" w:hAnsi="Times New Roman" w:cs="Times New Roman"/>
          <w:sz w:val="28"/>
          <w:szCs w:val="28"/>
        </w:rPr>
        <w:t>круглых</w:t>
      </w:r>
      <w:proofErr w:type="gramStart"/>
      <w:r w:rsidR="00E615F8" w:rsidRPr="000F0F20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E615F8" w:rsidRPr="000F0F20">
        <w:rPr>
          <w:rFonts w:ascii="Times New Roman" w:hAnsi="Times New Roman" w:cs="Times New Roman"/>
          <w:sz w:val="28"/>
          <w:szCs w:val="28"/>
        </w:rPr>
        <w:t>оспитатель</w:t>
      </w:r>
      <w:proofErr w:type="spellEnd"/>
      <w:r w:rsidR="00E615F8" w:rsidRPr="000F0F20">
        <w:rPr>
          <w:rFonts w:ascii="Times New Roman" w:hAnsi="Times New Roman" w:cs="Times New Roman"/>
          <w:sz w:val="28"/>
          <w:szCs w:val="28"/>
        </w:rPr>
        <w:t>: А насколько?</w:t>
      </w:r>
      <w:bookmarkStart w:id="0" w:name="_GoBack"/>
      <w:bookmarkEnd w:id="0"/>
    </w:p>
    <w:p w:rsidR="00FB0032" w:rsidRPr="000F0F20" w:rsidRDefault="00FB0032" w:rsidP="00600753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621391"/>
            <wp:effectExtent l="19050" t="0" r="0" b="0"/>
            <wp:docPr id="16" name="Рисунок 12" descr="C:\Users\DS216\Desktop\блоки круги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216\Desktop\блоки круги\IMG_02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621391"/>
            <wp:effectExtent l="19050" t="0" r="0" b="0"/>
            <wp:docPr id="15" name="Рисунок 11" descr="C:\Users\DS216\Desktop\блоки круги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216\Desktop\блоки круги\IMG_0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714" w:rsidRPr="000F0F20" w:rsidRDefault="00A354C3" w:rsidP="00FB00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  <w:u w:val="single"/>
        </w:rPr>
        <w:t>9.</w:t>
      </w:r>
      <w:r w:rsidR="00FB0032" w:rsidRPr="000F0F20">
        <w:rPr>
          <w:rFonts w:ascii="Times New Roman" w:hAnsi="Times New Roman" w:cs="Times New Roman"/>
          <w:sz w:val="28"/>
          <w:szCs w:val="28"/>
          <w:u w:val="single"/>
        </w:rPr>
        <w:t>Более сложным уровнем отличается игра с тремякругами (изучение трех свойств)</w:t>
      </w:r>
      <w:r w:rsidR="00FB0032" w:rsidRPr="000F0F20">
        <w:rPr>
          <w:rFonts w:ascii="Times New Roman" w:hAnsi="Times New Roman" w:cs="Times New Roman"/>
          <w:sz w:val="28"/>
          <w:szCs w:val="28"/>
        </w:rPr>
        <w:t>. В </w:t>
      </w:r>
      <w:proofErr w:type="gramStart"/>
      <w:r w:rsidR="00FB0032" w:rsidRPr="000F0F20">
        <w:rPr>
          <w:rFonts w:ascii="Times New Roman" w:hAnsi="Times New Roman" w:cs="Times New Roman"/>
          <w:sz w:val="28"/>
          <w:szCs w:val="28"/>
        </w:rPr>
        <w:t>данной</w:t>
      </w:r>
      <w:proofErr w:type="gramEnd"/>
      <w:r w:rsidR="00FB0032" w:rsidRPr="000F0F20">
        <w:rPr>
          <w:rFonts w:ascii="Times New Roman" w:hAnsi="Times New Roman" w:cs="Times New Roman"/>
          <w:sz w:val="28"/>
          <w:szCs w:val="28"/>
        </w:rPr>
        <w:t xml:space="preserve"> игредети выполняют сортировку блоков по трём признакам. Для игры необходимо расположить круги так, чтобы получилось восемь областей. Далее дети называют данные области по отношению к кругам, отличающиеся цветом. Например, внутри синего и красного круга, но вне жёлтого круга или внутри трёх кругов. После ознакомления с областями взрослые предлагают детям расположить в кругах предметы (цветочки):</w:t>
      </w:r>
    </w:p>
    <w:p w:rsidR="00342714" w:rsidRPr="000F0F20" w:rsidRDefault="00FB0032" w:rsidP="0034271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>внутри круга красного цвета поместить блоки квадратной формы,</w:t>
      </w:r>
    </w:p>
    <w:p w:rsidR="00342714" w:rsidRPr="000F0F20" w:rsidRDefault="00FB0032" w:rsidP="0034271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 xml:space="preserve"> внутри кругажёлтого цвета – блоки большого размера, а </w:t>
      </w:r>
    </w:p>
    <w:p w:rsidR="00342714" w:rsidRPr="000F0F20" w:rsidRDefault="00FB0032" w:rsidP="0034271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 xml:space="preserve">внутри </w:t>
      </w:r>
      <w:proofErr w:type="gramStart"/>
      <w:r w:rsidRPr="000F0F20">
        <w:rPr>
          <w:rFonts w:ascii="Times New Roman" w:hAnsi="Times New Roman" w:cs="Times New Roman"/>
          <w:sz w:val="28"/>
          <w:szCs w:val="28"/>
        </w:rPr>
        <w:t>синего</w:t>
      </w:r>
      <w:proofErr w:type="gramEnd"/>
      <w:r w:rsidRPr="000F0F20">
        <w:rPr>
          <w:rFonts w:ascii="Times New Roman" w:hAnsi="Times New Roman" w:cs="Times New Roman"/>
          <w:sz w:val="28"/>
          <w:szCs w:val="28"/>
        </w:rPr>
        <w:t xml:space="preserve"> – блоки в жёлтом исполнении.</w:t>
      </w:r>
    </w:p>
    <w:p w:rsidR="00FB0032" w:rsidRPr="000F0F20" w:rsidRDefault="00FB0032" w:rsidP="0034271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lastRenderedPageBreak/>
        <w:t xml:space="preserve"> После выполнения практической задачи</w:t>
      </w:r>
      <w:proofErr w:type="gramStart"/>
      <w:r w:rsidRPr="000F0F20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0F0F20">
        <w:rPr>
          <w:rFonts w:ascii="Times New Roman" w:hAnsi="Times New Roman" w:cs="Times New Roman"/>
          <w:sz w:val="28"/>
          <w:szCs w:val="28"/>
        </w:rPr>
        <w:t xml:space="preserve">ля закрепления и повторения материала, задайте детям восемь (стандартных для любого варианта игры стремя кругами) вопросов. Какие блоки лежат: </w:t>
      </w:r>
    </w:p>
    <w:p w:rsidR="00FB0032" w:rsidRPr="000F0F20" w:rsidRDefault="00FB0032" w:rsidP="00FB0032">
      <w:pPr>
        <w:rPr>
          <w:rFonts w:ascii="Times New Roman" w:hAnsi="Times New Roman" w:cs="Times New Roman"/>
          <w:sz w:val="28"/>
          <w:szCs w:val="28"/>
        </w:rPr>
      </w:pPr>
      <w:r w:rsidRPr="000F0F20">
        <w:rPr>
          <w:rFonts w:ascii="Times New Roman" w:hAnsi="Times New Roman" w:cs="Times New Roman"/>
          <w:sz w:val="28"/>
          <w:szCs w:val="28"/>
        </w:rPr>
        <w:t>- внутри всех трёх кругов; </w:t>
      </w:r>
      <w:r w:rsidRPr="000F0F20">
        <w:rPr>
          <w:rFonts w:ascii="Times New Roman" w:hAnsi="Times New Roman" w:cs="Times New Roman"/>
          <w:sz w:val="28"/>
          <w:szCs w:val="28"/>
        </w:rPr>
        <w:br/>
        <w:t>- внутри красного и синего, но вне жёлтого круга </w:t>
      </w:r>
      <w:r w:rsidRPr="000F0F20">
        <w:rPr>
          <w:rFonts w:ascii="Times New Roman" w:hAnsi="Times New Roman" w:cs="Times New Roman"/>
          <w:sz w:val="28"/>
          <w:szCs w:val="28"/>
        </w:rPr>
        <w:br/>
        <w:t>- внутри синего и жёлтого, но вне красного круга</w:t>
      </w:r>
      <w:r w:rsidRPr="000F0F20">
        <w:rPr>
          <w:rFonts w:ascii="Times New Roman" w:hAnsi="Times New Roman" w:cs="Times New Roman"/>
          <w:sz w:val="28"/>
          <w:szCs w:val="28"/>
        </w:rPr>
        <w:br/>
        <w:t>- внутри красного и жёлтого, но вне синего круга </w:t>
      </w:r>
      <w:r w:rsidRPr="000F0F20">
        <w:rPr>
          <w:rFonts w:ascii="Times New Roman" w:hAnsi="Times New Roman" w:cs="Times New Roman"/>
          <w:sz w:val="28"/>
          <w:szCs w:val="28"/>
        </w:rPr>
        <w:br/>
        <w:t>- внутри красного, но вне синего и вне жёлтого круга</w:t>
      </w:r>
      <w:r w:rsidRPr="000F0F20">
        <w:rPr>
          <w:rFonts w:ascii="Times New Roman" w:hAnsi="Times New Roman" w:cs="Times New Roman"/>
          <w:sz w:val="28"/>
          <w:szCs w:val="28"/>
        </w:rPr>
        <w:br/>
        <w:t>- внутри синего, но вне жёлтого и красного круга </w:t>
      </w:r>
      <w:proofErr w:type="gramStart"/>
      <w:r w:rsidRPr="000F0F2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F0F20">
        <w:rPr>
          <w:rFonts w:ascii="Times New Roman" w:hAnsi="Times New Roman" w:cs="Times New Roman"/>
          <w:sz w:val="28"/>
          <w:szCs w:val="28"/>
        </w:rPr>
        <w:t>внутри жёлтого, но вне красного и вне синего круга </w:t>
      </w:r>
      <w:r w:rsidRPr="000F0F20">
        <w:rPr>
          <w:rFonts w:ascii="Times New Roman" w:hAnsi="Times New Roman" w:cs="Times New Roman"/>
          <w:sz w:val="28"/>
          <w:szCs w:val="28"/>
        </w:rPr>
        <w:br/>
        <w:t>- вне всех трёх кругов? </w:t>
      </w:r>
      <w:r w:rsidRPr="000F0F20">
        <w:rPr>
          <w:rFonts w:ascii="Times New Roman" w:hAnsi="Times New Roman" w:cs="Times New Roman"/>
          <w:sz w:val="28"/>
          <w:szCs w:val="28"/>
        </w:rPr>
        <w:br/>
        <w:t>В игре с тремя кругами моделируется разбиение множества на восемь классов (попарно непересекающихся подмножеств) с помощью трёх свойств (быть желтым, быть квадратным, быть большим).</w:t>
      </w:r>
    </w:p>
    <w:p w:rsidR="00600753" w:rsidRPr="000F0F20" w:rsidRDefault="00600753" w:rsidP="00A24F18">
      <w:pPr>
        <w:rPr>
          <w:rFonts w:ascii="Times New Roman" w:hAnsi="Times New Roman" w:cs="Times New Roman"/>
          <w:sz w:val="28"/>
          <w:szCs w:val="28"/>
        </w:rPr>
      </w:pPr>
    </w:p>
    <w:sectPr w:rsidR="00600753" w:rsidRPr="000F0F20" w:rsidSect="000F0F20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C151E4"/>
    <w:multiLevelType w:val="hybridMultilevel"/>
    <w:tmpl w:val="86D07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107FE4"/>
    <w:multiLevelType w:val="hybridMultilevel"/>
    <w:tmpl w:val="35068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E92490"/>
    <w:rsid w:val="000E289C"/>
    <w:rsid w:val="000F0F20"/>
    <w:rsid w:val="00102753"/>
    <w:rsid w:val="002300D5"/>
    <w:rsid w:val="00284862"/>
    <w:rsid w:val="002B3528"/>
    <w:rsid w:val="00310F4B"/>
    <w:rsid w:val="00342714"/>
    <w:rsid w:val="003D6575"/>
    <w:rsid w:val="003D7DB0"/>
    <w:rsid w:val="00406032"/>
    <w:rsid w:val="004931E7"/>
    <w:rsid w:val="00592266"/>
    <w:rsid w:val="005A14F7"/>
    <w:rsid w:val="005E1B44"/>
    <w:rsid w:val="00600753"/>
    <w:rsid w:val="006A36A5"/>
    <w:rsid w:val="006D48DF"/>
    <w:rsid w:val="007308BC"/>
    <w:rsid w:val="00760E0B"/>
    <w:rsid w:val="008955BE"/>
    <w:rsid w:val="008A52EE"/>
    <w:rsid w:val="00976912"/>
    <w:rsid w:val="00A24F18"/>
    <w:rsid w:val="00A354C3"/>
    <w:rsid w:val="00A92812"/>
    <w:rsid w:val="00AD3183"/>
    <w:rsid w:val="00AD78BA"/>
    <w:rsid w:val="00BD1D44"/>
    <w:rsid w:val="00D228E7"/>
    <w:rsid w:val="00E615F8"/>
    <w:rsid w:val="00E92490"/>
    <w:rsid w:val="00E9583B"/>
    <w:rsid w:val="00ED2576"/>
    <w:rsid w:val="00F330C3"/>
    <w:rsid w:val="00F42A9A"/>
    <w:rsid w:val="00F949AD"/>
    <w:rsid w:val="00FB00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0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0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5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ДС 142</cp:lastModifiedBy>
  <cp:revision>20</cp:revision>
  <cp:lastPrinted>2018-02-14T05:21:00Z</cp:lastPrinted>
  <dcterms:created xsi:type="dcterms:W3CDTF">2018-02-12T19:46:00Z</dcterms:created>
  <dcterms:modified xsi:type="dcterms:W3CDTF">2018-02-14T05:21:00Z</dcterms:modified>
</cp:coreProperties>
</file>