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751" w:rsidRPr="009E21A5" w:rsidRDefault="00B03751" w:rsidP="00B03751">
      <w:pPr>
        <w:rPr>
          <w:rFonts w:ascii="Verdana" w:hAnsi="Verdana"/>
          <w:color w:val="0070C0"/>
          <w:sz w:val="21"/>
          <w:szCs w:val="21"/>
          <w:shd w:val="clear" w:color="auto" w:fill="FFFFFF"/>
        </w:rPr>
      </w:pPr>
      <w:r w:rsidRPr="009E21A5">
        <w:rPr>
          <w:rFonts w:ascii="Times New Roman" w:hAnsi="Times New Roman" w:cs="Times New Roman"/>
          <w:color w:val="0070C0"/>
          <w:sz w:val="36"/>
          <w:szCs w:val="36"/>
          <w:shd w:val="clear" w:color="auto" w:fill="FFFFFF"/>
        </w:rPr>
        <w:t>Консультация для родителей на тему: «Совместные спортивные досуги и праздники».</w:t>
      </w:r>
      <w:r w:rsidRPr="009E21A5">
        <w:rPr>
          <w:rFonts w:ascii="Verdana" w:hAnsi="Verdana"/>
          <w:color w:val="0070C0"/>
          <w:sz w:val="21"/>
          <w:szCs w:val="21"/>
          <w:shd w:val="clear" w:color="auto" w:fill="FFFFFF"/>
        </w:rPr>
        <w:t xml:space="preserve"> </w:t>
      </w:r>
    </w:p>
    <w:p w:rsidR="00B03751" w:rsidRDefault="00B03751" w:rsidP="00B03751">
      <w:pPr>
        <w:rPr>
          <w:rFonts w:ascii="Times New Roman" w:hAnsi="Times New Roman" w:cs="Times New Roman"/>
          <w:b/>
          <w:sz w:val="36"/>
        </w:rPr>
      </w:pPr>
      <w:r>
        <w:rPr>
          <w:rFonts w:ascii="Verdana" w:hAnsi="Verdana"/>
          <w:color w:val="231F20"/>
          <w:sz w:val="21"/>
          <w:szCs w:val="21"/>
          <w:shd w:val="clear" w:color="auto" w:fill="FFFFFF"/>
        </w:rPr>
        <w:t>Лозунг «Здоровая семья – здоровый реб</w:t>
      </w:r>
      <w:r>
        <w:rPr>
          <w:rFonts w:ascii="Arial" w:hAnsi="Arial" w:cs="Arial"/>
          <w:color w:val="231F20"/>
          <w:sz w:val="21"/>
          <w:szCs w:val="21"/>
          <w:shd w:val="clear" w:color="auto" w:fill="FFFFFF"/>
        </w:rPr>
        <w:t>ё</w:t>
      </w:r>
      <w:r>
        <w:rPr>
          <w:rFonts w:ascii="Verdana" w:hAnsi="Verdana" w:cs="Verdana"/>
          <w:color w:val="231F20"/>
          <w:sz w:val="21"/>
          <w:szCs w:val="21"/>
          <w:shd w:val="clear" w:color="auto" w:fill="FFFFFF"/>
        </w:rPr>
        <w:t>нок»</w:t>
      </w:r>
      <w:r>
        <w:rPr>
          <w:rFonts w:ascii="Verdana" w:hAnsi="Verdana"/>
          <w:color w:val="231F20"/>
          <w:sz w:val="21"/>
          <w:szCs w:val="21"/>
          <w:shd w:val="clear" w:color="auto" w:fill="FFFFFF"/>
        </w:rPr>
        <w:t xml:space="preserve"> </w:t>
      </w:r>
      <w:r>
        <w:rPr>
          <w:rFonts w:ascii="Verdana" w:hAnsi="Verdana" w:cs="Verdana"/>
          <w:color w:val="231F20"/>
          <w:sz w:val="21"/>
          <w:szCs w:val="21"/>
          <w:shd w:val="clear" w:color="auto" w:fill="FFFFFF"/>
        </w:rPr>
        <w:t>с</w:t>
      </w:r>
      <w:r>
        <w:rPr>
          <w:rFonts w:ascii="Verdana" w:hAnsi="Verdana"/>
          <w:color w:val="231F20"/>
          <w:sz w:val="21"/>
          <w:szCs w:val="21"/>
          <w:shd w:val="clear" w:color="auto" w:fill="FFFFFF"/>
        </w:rPr>
        <w:t xml:space="preserve"> </w:t>
      </w:r>
      <w:r>
        <w:rPr>
          <w:rFonts w:ascii="Verdana" w:hAnsi="Verdana" w:cs="Verdana"/>
          <w:color w:val="231F20"/>
          <w:sz w:val="21"/>
          <w:szCs w:val="21"/>
          <w:shd w:val="clear" w:color="auto" w:fill="FFFFFF"/>
        </w:rPr>
        <w:t>каждым</w:t>
      </w:r>
      <w:r>
        <w:rPr>
          <w:rFonts w:ascii="Verdana" w:hAnsi="Verdana"/>
          <w:color w:val="231F20"/>
          <w:sz w:val="21"/>
          <w:szCs w:val="21"/>
          <w:shd w:val="clear" w:color="auto" w:fill="FFFFFF"/>
        </w:rPr>
        <w:t xml:space="preserve"> </w:t>
      </w:r>
      <w:r>
        <w:rPr>
          <w:rFonts w:ascii="Verdana" w:hAnsi="Verdana" w:cs="Verdana"/>
          <w:color w:val="231F20"/>
          <w:sz w:val="21"/>
          <w:szCs w:val="21"/>
          <w:shd w:val="clear" w:color="auto" w:fill="FFFFFF"/>
        </w:rPr>
        <w:t>годом</w:t>
      </w:r>
      <w:r>
        <w:rPr>
          <w:rFonts w:ascii="Verdana" w:hAnsi="Verdana"/>
          <w:color w:val="231F20"/>
          <w:sz w:val="21"/>
          <w:szCs w:val="21"/>
          <w:shd w:val="clear" w:color="auto" w:fill="FFFFFF"/>
        </w:rPr>
        <w:t xml:space="preserve"> </w:t>
      </w:r>
      <w:r>
        <w:rPr>
          <w:rFonts w:ascii="Verdana" w:hAnsi="Verdana" w:cs="Verdana"/>
          <w:color w:val="231F20"/>
          <w:sz w:val="21"/>
          <w:szCs w:val="21"/>
          <w:shd w:val="clear" w:color="auto" w:fill="FFFFFF"/>
        </w:rPr>
        <w:t>становится</w:t>
      </w:r>
      <w:r>
        <w:rPr>
          <w:rFonts w:ascii="Verdana" w:hAnsi="Verdana"/>
          <w:color w:val="231F20"/>
          <w:sz w:val="21"/>
          <w:szCs w:val="21"/>
          <w:shd w:val="clear" w:color="auto" w:fill="FFFFFF"/>
        </w:rPr>
        <w:t xml:space="preserve"> </w:t>
      </w:r>
      <w:r>
        <w:rPr>
          <w:rFonts w:ascii="Verdana" w:hAnsi="Verdana" w:cs="Verdana"/>
          <w:color w:val="231F20"/>
          <w:sz w:val="21"/>
          <w:szCs w:val="21"/>
          <w:shd w:val="clear" w:color="auto" w:fill="FFFFFF"/>
        </w:rPr>
        <w:t>вс</w:t>
      </w:r>
      <w:r>
        <w:rPr>
          <w:rFonts w:ascii="Arial" w:hAnsi="Arial" w:cs="Arial"/>
          <w:color w:val="231F20"/>
          <w:sz w:val="21"/>
          <w:szCs w:val="21"/>
          <w:shd w:val="clear" w:color="auto" w:fill="FFFFFF"/>
        </w:rPr>
        <w:t xml:space="preserve">ё </w:t>
      </w:r>
      <w:r>
        <w:rPr>
          <w:rFonts w:ascii="Verdana" w:hAnsi="Verdana" w:cs="Verdana"/>
          <w:color w:val="231F20"/>
          <w:sz w:val="21"/>
          <w:szCs w:val="21"/>
          <w:shd w:val="clear" w:color="auto" w:fill="FFFFFF"/>
        </w:rPr>
        <w:t>более</w:t>
      </w:r>
      <w:r>
        <w:rPr>
          <w:rFonts w:ascii="Verdana" w:hAnsi="Verdana"/>
          <w:color w:val="231F20"/>
          <w:sz w:val="21"/>
          <w:szCs w:val="21"/>
          <w:shd w:val="clear" w:color="auto" w:fill="FFFFFF"/>
        </w:rPr>
        <w:t xml:space="preserve"> </w:t>
      </w:r>
      <w:r>
        <w:rPr>
          <w:rFonts w:ascii="Verdana" w:hAnsi="Verdana" w:cs="Verdana"/>
          <w:color w:val="231F20"/>
          <w:sz w:val="21"/>
          <w:szCs w:val="21"/>
          <w:shd w:val="clear" w:color="auto" w:fill="FFFFFF"/>
        </w:rPr>
        <w:t>значимым</w:t>
      </w:r>
      <w:r>
        <w:rPr>
          <w:rFonts w:ascii="Verdana" w:hAnsi="Verdana"/>
          <w:color w:val="231F20"/>
          <w:sz w:val="21"/>
          <w:szCs w:val="21"/>
          <w:shd w:val="clear" w:color="auto" w:fill="FFFFFF"/>
        </w:rPr>
        <w:t xml:space="preserve">. </w:t>
      </w:r>
      <w:r>
        <w:rPr>
          <w:rFonts w:ascii="Verdana" w:hAnsi="Verdana" w:cs="Verdana"/>
          <w:color w:val="231F20"/>
          <w:sz w:val="21"/>
          <w:szCs w:val="21"/>
          <w:shd w:val="clear" w:color="auto" w:fill="FFFFFF"/>
        </w:rPr>
        <w:t>Человечество</w:t>
      </w:r>
      <w:r>
        <w:rPr>
          <w:rFonts w:ascii="Verdana" w:hAnsi="Verdana"/>
          <w:color w:val="231F20"/>
          <w:sz w:val="21"/>
          <w:szCs w:val="21"/>
          <w:shd w:val="clear" w:color="auto" w:fill="FFFFFF"/>
        </w:rPr>
        <w:t xml:space="preserve"> </w:t>
      </w:r>
      <w:r>
        <w:rPr>
          <w:rFonts w:ascii="Verdana" w:hAnsi="Verdana" w:cs="Verdana"/>
          <w:color w:val="231F20"/>
          <w:sz w:val="21"/>
          <w:szCs w:val="21"/>
          <w:shd w:val="clear" w:color="auto" w:fill="FFFFFF"/>
        </w:rPr>
        <w:t>за</w:t>
      </w:r>
      <w:r>
        <w:rPr>
          <w:rFonts w:ascii="Verdana" w:hAnsi="Verdana"/>
          <w:color w:val="231F20"/>
          <w:sz w:val="21"/>
          <w:szCs w:val="21"/>
          <w:shd w:val="clear" w:color="auto" w:fill="FFFFFF"/>
        </w:rPr>
        <w:t xml:space="preserve"> </w:t>
      </w:r>
      <w:r>
        <w:rPr>
          <w:rFonts w:ascii="Verdana" w:hAnsi="Verdana" w:cs="Verdana"/>
          <w:color w:val="231F20"/>
          <w:sz w:val="21"/>
          <w:szCs w:val="21"/>
          <w:shd w:val="clear" w:color="auto" w:fill="FFFFFF"/>
        </w:rPr>
        <w:t>тысячи</w:t>
      </w:r>
      <w:r>
        <w:rPr>
          <w:rFonts w:ascii="Verdana" w:hAnsi="Verdana"/>
          <w:color w:val="231F20"/>
          <w:sz w:val="21"/>
          <w:szCs w:val="21"/>
          <w:shd w:val="clear" w:color="auto" w:fill="FFFFFF"/>
        </w:rPr>
        <w:t xml:space="preserve"> </w:t>
      </w:r>
      <w:r>
        <w:rPr>
          <w:rFonts w:ascii="Verdana" w:hAnsi="Verdana" w:cs="Verdana"/>
          <w:color w:val="231F20"/>
          <w:sz w:val="21"/>
          <w:szCs w:val="21"/>
          <w:shd w:val="clear" w:color="auto" w:fill="FFFFFF"/>
        </w:rPr>
        <w:t>лет</w:t>
      </w:r>
      <w:r>
        <w:rPr>
          <w:rFonts w:ascii="Verdana" w:hAnsi="Verdana"/>
          <w:color w:val="231F20"/>
          <w:sz w:val="21"/>
          <w:szCs w:val="21"/>
          <w:shd w:val="clear" w:color="auto" w:fill="FFFFFF"/>
        </w:rPr>
        <w:t xml:space="preserve"> </w:t>
      </w:r>
      <w:r>
        <w:rPr>
          <w:rFonts w:ascii="Verdana" w:hAnsi="Verdana" w:cs="Verdana"/>
          <w:color w:val="231F20"/>
          <w:sz w:val="21"/>
          <w:szCs w:val="21"/>
          <w:shd w:val="clear" w:color="auto" w:fill="FFFFFF"/>
        </w:rPr>
        <w:t>своего</w:t>
      </w:r>
      <w:r>
        <w:rPr>
          <w:rFonts w:ascii="Verdana" w:hAnsi="Verdana"/>
          <w:color w:val="231F20"/>
          <w:sz w:val="21"/>
          <w:szCs w:val="21"/>
          <w:shd w:val="clear" w:color="auto" w:fill="FFFFFF"/>
        </w:rPr>
        <w:t xml:space="preserve"> </w:t>
      </w:r>
      <w:r>
        <w:rPr>
          <w:rFonts w:ascii="Verdana" w:hAnsi="Verdana" w:cs="Verdana"/>
          <w:color w:val="231F20"/>
          <w:sz w:val="21"/>
          <w:szCs w:val="21"/>
          <w:shd w:val="clear" w:color="auto" w:fill="FFFFFF"/>
        </w:rPr>
        <w:t>существования</w:t>
      </w:r>
      <w:r>
        <w:rPr>
          <w:rFonts w:ascii="Verdana" w:hAnsi="Verdana"/>
          <w:color w:val="231F20"/>
          <w:sz w:val="21"/>
          <w:szCs w:val="21"/>
          <w:shd w:val="clear" w:color="auto" w:fill="FFFFFF"/>
        </w:rPr>
        <w:t xml:space="preserve">, </w:t>
      </w:r>
      <w:r>
        <w:rPr>
          <w:rFonts w:ascii="Verdana" w:hAnsi="Verdana" w:cs="Verdana"/>
          <w:color w:val="231F20"/>
          <w:sz w:val="21"/>
          <w:szCs w:val="21"/>
          <w:shd w:val="clear" w:color="auto" w:fill="FFFFFF"/>
        </w:rPr>
        <w:t>накопило</w:t>
      </w:r>
      <w:r>
        <w:rPr>
          <w:rFonts w:ascii="Verdana" w:hAnsi="Verdana"/>
          <w:color w:val="231F20"/>
          <w:sz w:val="21"/>
          <w:szCs w:val="21"/>
          <w:shd w:val="clear" w:color="auto" w:fill="FFFFFF"/>
        </w:rPr>
        <w:t xml:space="preserve"> </w:t>
      </w:r>
      <w:r>
        <w:rPr>
          <w:rFonts w:ascii="Verdana" w:hAnsi="Verdana" w:cs="Verdana"/>
          <w:color w:val="231F20"/>
          <w:sz w:val="21"/>
          <w:szCs w:val="21"/>
          <w:shd w:val="clear" w:color="auto" w:fill="FFFFFF"/>
        </w:rPr>
        <w:t>громадный</w:t>
      </w:r>
      <w:r>
        <w:rPr>
          <w:rFonts w:ascii="Verdana" w:hAnsi="Verdana"/>
          <w:color w:val="231F20"/>
          <w:sz w:val="21"/>
          <w:szCs w:val="21"/>
          <w:shd w:val="clear" w:color="auto" w:fill="FFFFFF"/>
        </w:rPr>
        <w:t xml:space="preserve"> </w:t>
      </w:r>
      <w:r>
        <w:rPr>
          <w:rFonts w:ascii="Verdana" w:hAnsi="Verdana" w:cs="Verdana"/>
          <w:color w:val="231F20"/>
          <w:sz w:val="21"/>
          <w:szCs w:val="21"/>
          <w:shd w:val="clear" w:color="auto" w:fill="FFFFFF"/>
        </w:rPr>
        <w:t>опыт</w:t>
      </w:r>
      <w:r>
        <w:rPr>
          <w:rFonts w:ascii="Verdana" w:hAnsi="Verdana"/>
          <w:color w:val="231F20"/>
          <w:sz w:val="21"/>
          <w:szCs w:val="21"/>
          <w:shd w:val="clear" w:color="auto" w:fill="FFFFFF"/>
        </w:rPr>
        <w:t xml:space="preserve"> </w:t>
      </w:r>
      <w:r>
        <w:rPr>
          <w:rFonts w:ascii="Verdana" w:hAnsi="Verdana" w:cs="Verdana"/>
          <w:color w:val="231F20"/>
          <w:sz w:val="21"/>
          <w:szCs w:val="21"/>
          <w:shd w:val="clear" w:color="auto" w:fill="FFFFFF"/>
        </w:rPr>
        <w:t>и</w:t>
      </w:r>
      <w:r>
        <w:rPr>
          <w:rFonts w:ascii="Verdana" w:hAnsi="Verdana"/>
          <w:color w:val="231F20"/>
          <w:sz w:val="21"/>
          <w:szCs w:val="21"/>
          <w:shd w:val="clear" w:color="auto" w:fill="FFFFFF"/>
        </w:rPr>
        <w:t xml:space="preserve"> </w:t>
      </w:r>
      <w:r>
        <w:rPr>
          <w:rFonts w:ascii="Verdana" w:hAnsi="Verdana" w:cs="Verdana"/>
          <w:color w:val="231F20"/>
          <w:sz w:val="21"/>
          <w:szCs w:val="21"/>
          <w:shd w:val="clear" w:color="auto" w:fill="FFFFFF"/>
        </w:rPr>
        <w:t>знания</w:t>
      </w:r>
      <w:r>
        <w:rPr>
          <w:rFonts w:ascii="Verdana" w:hAnsi="Verdana"/>
          <w:color w:val="231F20"/>
          <w:sz w:val="21"/>
          <w:szCs w:val="21"/>
          <w:shd w:val="clear" w:color="auto" w:fill="FFFFFF"/>
        </w:rPr>
        <w:t xml:space="preserve">, </w:t>
      </w:r>
      <w:r>
        <w:rPr>
          <w:rFonts w:ascii="Verdana" w:hAnsi="Verdana" w:cs="Verdana"/>
          <w:color w:val="231F20"/>
          <w:sz w:val="21"/>
          <w:szCs w:val="21"/>
          <w:shd w:val="clear" w:color="auto" w:fill="FFFFFF"/>
        </w:rPr>
        <w:t>п</w:t>
      </w:r>
      <w:r>
        <w:rPr>
          <w:rFonts w:ascii="Verdana" w:hAnsi="Verdana"/>
          <w:color w:val="231F20"/>
          <w:sz w:val="21"/>
          <w:szCs w:val="21"/>
          <w:shd w:val="clear" w:color="auto" w:fill="FFFFFF"/>
        </w:rPr>
        <w:t xml:space="preserve">озволяющие ему быть здоровым. Но мы, современное поколение, не в полной мере пользуемся этим опытом. Большинство людей понимают роль спорта в жизни семьи и общества, но сами порой почему- то остаются в стороне. Одни ссылаются на то, что не времени, другие не хватает терпения. В семье родители часто не задумываются над тем, что дети в первую очередь берут пример с горячо любимых ими родителями. Если ребенок не делает зарядку, </w:t>
      </w:r>
      <w:proofErr w:type="gramStart"/>
      <w:r>
        <w:rPr>
          <w:rFonts w:ascii="Verdana" w:hAnsi="Verdana"/>
          <w:color w:val="231F20"/>
          <w:sz w:val="21"/>
          <w:szCs w:val="21"/>
          <w:shd w:val="clear" w:color="auto" w:fill="FFFFFF"/>
        </w:rPr>
        <w:t>значит</w:t>
      </w:r>
      <w:proofErr w:type="gramEnd"/>
      <w:r>
        <w:rPr>
          <w:rFonts w:ascii="Verdana" w:hAnsi="Verdana"/>
          <w:color w:val="231F20"/>
          <w:sz w:val="21"/>
          <w:szCs w:val="21"/>
          <w:shd w:val="clear" w:color="auto" w:fill="FFFFFF"/>
        </w:rPr>
        <w:t xml:space="preserve"> его не приучили к этому, и гимнастика не стала для него потребностью, но не когда не поздно приобщить ребенка к спорту. Для этого нужно единственно</w:t>
      </w:r>
      <w:proofErr w:type="gramStart"/>
      <w:r>
        <w:rPr>
          <w:rFonts w:ascii="Verdana" w:hAnsi="Verdana"/>
          <w:color w:val="231F20"/>
          <w:sz w:val="21"/>
          <w:szCs w:val="21"/>
          <w:shd w:val="clear" w:color="auto" w:fill="FFFFFF"/>
        </w:rPr>
        <w:t>е-</w:t>
      </w:r>
      <w:proofErr w:type="gramEnd"/>
      <w:r>
        <w:rPr>
          <w:rFonts w:ascii="Verdana" w:hAnsi="Verdana"/>
          <w:color w:val="231F20"/>
          <w:sz w:val="21"/>
          <w:szCs w:val="21"/>
          <w:shd w:val="clear" w:color="auto" w:fill="FFFFFF"/>
        </w:rPr>
        <w:t xml:space="preserve"> личный пример. Родители должны помнить, что воспитывать интерес и любовь к спорту нужно с самого раннего детства. Важнейшим способом реализации сотрудничества педагогов и родителей в вопросе формирования здорового образа жизни воспитанников является организация совместной деятельности, в которой родители – не пассивные наблюдатели, а активные участники процесса. Одной из эффективных форм пропаганды здоровой и крепкой семьи в ДОУ является проведение совместных спортивных праздников и досугов. Именно они помогают родителям в деле воспитания реб</w:t>
      </w:r>
      <w:r>
        <w:rPr>
          <w:rFonts w:ascii="Arial" w:hAnsi="Arial" w:cs="Arial"/>
          <w:color w:val="231F20"/>
          <w:sz w:val="21"/>
          <w:szCs w:val="21"/>
          <w:shd w:val="clear" w:color="auto" w:fill="FFFFFF"/>
        </w:rPr>
        <w:t>ё</w:t>
      </w:r>
      <w:r>
        <w:rPr>
          <w:rFonts w:ascii="Verdana" w:hAnsi="Verdana" w:cs="Verdana"/>
          <w:color w:val="231F20"/>
          <w:sz w:val="21"/>
          <w:szCs w:val="21"/>
          <w:shd w:val="clear" w:color="auto" w:fill="FFFFFF"/>
        </w:rPr>
        <w:t>нка</w:t>
      </w:r>
      <w:r>
        <w:rPr>
          <w:rFonts w:ascii="Verdana" w:hAnsi="Verdana"/>
          <w:color w:val="231F20"/>
          <w:sz w:val="21"/>
          <w:szCs w:val="21"/>
          <w:shd w:val="clear" w:color="auto" w:fill="FFFFFF"/>
        </w:rPr>
        <w:t xml:space="preserve">, </w:t>
      </w:r>
      <w:r>
        <w:rPr>
          <w:rFonts w:ascii="Verdana" w:hAnsi="Verdana" w:cs="Verdana"/>
          <w:color w:val="231F20"/>
          <w:sz w:val="21"/>
          <w:szCs w:val="21"/>
          <w:shd w:val="clear" w:color="auto" w:fill="FFFFFF"/>
        </w:rPr>
        <w:t>в</w:t>
      </w:r>
      <w:r>
        <w:rPr>
          <w:rFonts w:ascii="Verdana" w:hAnsi="Verdana"/>
          <w:color w:val="231F20"/>
          <w:sz w:val="21"/>
          <w:szCs w:val="21"/>
          <w:shd w:val="clear" w:color="auto" w:fill="FFFFFF"/>
        </w:rPr>
        <w:t xml:space="preserve"> </w:t>
      </w:r>
      <w:r>
        <w:rPr>
          <w:rFonts w:ascii="Verdana" w:hAnsi="Verdana" w:cs="Verdana"/>
          <w:color w:val="231F20"/>
          <w:sz w:val="21"/>
          <w:szCs w:val="21"/>
          <w:shd w:val="clear" w:color="auto" w:fill="FFFFFF"/>
        </w:rPr>
        <w:t>повышении</w:t>
      </w:r>
      <w:r>
        <w:rPr>
          <w:rFonts w:ascii="Verdana" w:hAnsi="Verdana"/>
          <w:color w:val="231F20"/>
          <w:sz w:val="21"/>
          <w:szCs w:val="21"/>
          <w:shd w:val="clear" w:color="auto" w:fill="FFFFFF"/>
        </w:rPr>
        <w:t xml:space="preserve"> </w:t>
      </w:r>
      <w:r>
        <w:rPr>
          <w:rFonts w:ascii="Verdana" w:hAnsi="Verdana" w:cs="Verdana"/>
          <w:color w:val="231F20"/>
          <w:sz w:val="21"/>
          <w:szCs w:val="21"/>
          <w:shd w:val="clear" w:color="auto" w:fill="FFFFFF"/>
        </w:rPr>
        <w:t>собственной</w:t>
      </w:r>
      <w:r>
        <w:rPr>
          <w:rFonts w:ascii="Verdana" w:hAnsi="Verdana"/>
          <w:color w:val="231F20"/>
          <w:sz w:val="21"/>
          <w:szCs w:val="21"/>
          <w:shd w:val="clear" w:color="auto" w:fill="FFFFFF"/>
        </w:rPr>
        <w:t xml:space="preserve"> </w:t>
      </w:r>
      <w:r>
        <w:rPr>
          <w:rFonts w:ascii="Verdana" w:hAnsi="Verdana" w:cs="Verdana"/>
          <w:color w:val="231F20"/>
          <w:sz w:val="21"/>
          <w:szCs w:val="21"/>
          <w:shd w:val="clear" w:color="auto" w:fill="FFFFFF"/>
        </w:rPr>
        <w:t>компетентности</w:t>
      </w:r>
      <w:r>
        <w:rPr>
          <w:rFonts w:ascii="Verdana" w:hAnsi="Verdana"/>
          <w:color w:val="231F20"/>
          <w:sz w:val="21"/>
          <w:szCs w:val="21"/>
          <w:shd w:val="clear" w:color="auto" w:fill="FFFFFF"/>
        </w:rPr>
        <w:t xml:space="preserve">, </w:t>
      </w:r>
      <w:r>
        <w:rPr>
          <w:rFonts w:ascii="Verdana" w:hAnsi="Verdana" w:cs="Verdana"/>
          <w:color w:val="231F20"/>
          <w:sz w:val="21"/>
          <w:szCs w:val="21"/>
          <w:shd w:val="clear" w:color="auto" w:fill="FFFFFF"/>
        </w:rPr>
        <w:t>а</w:t>
      </w:r>
      <w:r>
        <w:rPr>
          <w:rFonts w:ascii="Verdana" w:hAnsi="Verdana"/>
          <w:color w:val="231F20"/>
          <w:sz w:val="21"/>
          <w:szCs w:val="21"/>
          <w:shd w:val="clear" w:color="auto" w:fill="FFFFFF"/>
        </w:rPr>
        <w:t xml:space="preserve"> </w:t>
      </w:r>
      <w:r>
        <w:rPr>
          <w:rFonts w:ascii="Verdana" w:hAnsi="Verdana" w:cs="Verdana"/>
          <w:color w:val="231F20"/>
          <w:sz w:val="21"/>
          <w:szCs w:val="21"/>
          <w:shd w:val="clear" w:color="auto" w:fill="FFFFFF"/>
        </w:rPr>
        <w:t>также</w:t>
      </w:r>
      <w:r>
        <w:rPr>
          <w:rFonts w:ascii="Verdana" w:hAnsi="Verdana"/>
          <w:color w:val="231F20"/>
          <w:sz w:val="21"/>
          <w:szCs w:val="21"/>
          <w:shd w:val="clear" w:color="auto" w:fill="FFFFFF"/>
        </w:rPr>
        <w:t xml:space="preserve"> </w:t>
      </w:r>
      <w:r>
        <w:rPr>
          <w:rFonts w:ascii="Verdana" w:hAnsi="Verdana" w:cs="Verdana"/>
          <w:color w:val="231F20"/>
          <w:sz w:val="21"/>
          <w:szCs w:val="21"/>
          <w:shd w:val="clear" w:color="auto" w:fill="FFFFFF"/>
        </w:rPr>
        <w:t>способствуют</w:t>
      </w:r>
      <w:r>
        <w:rPr>
          <w:rFonts w:ascii="Verdana" w:hAnsi="Verdana"/>
          <w:color w:val="231F20"/>
          <w:sz w:val="21"/>
          <w:szCs w:val="21"/>
          <w:shd w:val="clear" w:color="auto" w:fill="FFFFFF"/>
        </w:rPr>
        <w:t xml:space="preserve"> </w:t>
      </w:r>
      <w:r>
        <w:rPr>
          <w:rFonts w:ascii="Verdana" w:hAnsi="Verdana" w:cs="Verdana"/>
          <w:color w:val="231F20"/>
          <w:sz w:val="21"/>
          <w:szCs w:val="21"/>
          <w:shd w:val="clear" w:color="auto" w:fill="FFFFFF"/>
        </w:rPr>
        <w:t>созданию</w:t>
      </w:r>
      <w:r>
        <w:rPr>
          <w:rFonts w:ascii="Verdana" w:hAnsi="Verdana"/>
          <w:color w:val="231F20"/>
          <w:sz w:val="21"/>
          <w:szCs w:val="21"/>
          <w:shd w:val="clear" w:color="auto" w:fill="FFFFFF"/>
        </w:rPr>
        <w:t xml:space="preserve"> </w:t>
      </w:r>
      <w:r>
        <w:rPr>
          <w:rFonts w:ascii="Verdana" w:hAnsi="Verdana" w:cs="Verdana"/>
          <w:color w:val="231F20"/>
          <w:sz w:val="21"/>
          <w:szCs w:val="21"/>
          <w:shd w:val="clear" w:color="auto" w:fill="FFFFFF"/>
        </w:rPr>
        <w:t>эмоционального</w:t>
      </w:r>
      <w:r>
        <w:rPr>
          <w:rFonts w:ascii="Verdana" w:hAnsi="Verdana"/>
          <w:color w:val="231F20"/>
          <w:sz w:val="21"/>
          <w:szCs w:val="21"/>
          <w:shd w:val="clear" w:color="auto" w:fill="FFFFFF"/>
        </w:rPr>
        <w:t xml:space="preserve"> </w:t>
      </w:r>
      <w:r>
        <w:rPr>
          <w:rFonts w:ascii="Verdana" w:hAnsi="Verdana" w:cs="Verdana"/>
          <w:color w:val="231F20"/>
          <w:sz w:val="21"/>
          <w:szCs w:val="21"/>
          <w:shd w:val="clear" w:color="auto" w:fill="FFFFFF"/>
        </w:rPr>
        <w:t>благополучия</w:t>
      </w:r>
      <w:r>
        <w:rPr>
          <w:rFonts w:ascii="Verdana" w:hAnsi="Verdana"/>
          <w:color w:val="231F20"/>
          <w:sz w:val="21"/>
          <w:szCs w:val="21"/>
          <w:shd w:val="clear" w:color="auto" w:fill="FFFFFF"/>
        </w:rPr>
        <w:t xml:space="preserve"> </w:t>
      </w:r>
      <w:r>
        <w:rPr>
          <w:rFonts w:ascii="Verdana" w:hAnsi="Verdana" w:cs="Verdana"/>
          <w:color w:val="231F20"/>
          <w:sz w:val="21"/>
          <w:szCs w:val="21"/>
          <w:shd w:val="clear" w:color="auto" w:fill="FFFFFF"/>
        </w:rPr>
        <w:t>реб</w:t>
      </w:r>
      <w:r>
        <w:rPr>
          <w:rFonts w:ascii="Arial" w:hAnsi="Arial" w:cs="Arial"/>
          <w:color w:val="231F20"/>
          <w:sz w:val="21"/>
          <w:szCs w:val="21"/>
          <w:shd w:val="clear" w:color="auto" w:fill="FFFFFF"/>
        </w:rPr>
        <w:t>ё</w:t>
      </w:r>
      <w:r>
        <w:rPr>
          <w:rFonts w:ascii="Verdana" w:hAnsi="Verdana" w:cs="Verdana"/>
          <w:color w:val="231F20"/>
          <w:sz w:val="21"/>
          <w:szCs w:val="21"/>
          <w:shd w:val="clear" w:color="auto" w:fill="FFFFFF"/>
        </w:rPr>
        <w:t>нка</w:t>
      </w:r>
      <w:r>
        <w:rPr>
          <w:rFonts w:ascii="Verdana" w:hAnsi="Verdana"/>
          <w:color w:val="231F20"/>
          <w:sz w:val="21"/>
          <w:szCs w:val="21"/>
          <w:shd w:val="clear" w:color="auto" w:fill="FFFFFF"/>
        </w:rPr>
        <w:t xml:space="preserve"> </w:t>
      </w:r>
      <w:r>
        <w:rPr>
          <w:rFonts w:ascii="Verdana" w:hAnsi="Verdana" w:cs="Verdana"/>
          <w:color w:val="231F20"/>
          <w:sz w:val="21"/>
          <w:szCs w:val="21"/>
          <w:shd w:val="clear" w:color="auto" w:fill="FFFFFF"/>
        </w:rPr>
        <w:t>дома</w:t>
      </w:r>
      <w:r>
        <w:rPr>
          <w:rFonts w:ascii="Verdana" w:hAnsi="Verdana"/>
          <w:color w:val="231F20"/>
          <w:sz w:val="21"/>
          <w:szCs w:val="21"/>
          <w:shd w:val="clear" w:color="auto" w:fill="FFFFFF"/>
        </w:rPr>
        <w:t xml:space="preserve"> </w:t>
      </w:r>
      <w:r>
        <w:rPr>
          <w:rFonts w:ascii="Verdana" w:hAnsi="Verdana" w:cs="Verdana"/>
          <w:color w:val="231F20"/>
          <w:sz w:val="21"/>
          <w:szCs w:val="21"/>
          <w:shd w:val="clear" w:color="auto" w:fill="FFFFFF"/>
        </w:rPr>
        <w:t>и</w:t>
      </w:r>
      <w:r>
        <w:rPr>
          <w:rFonts w:ascii="Verdana" w:hAnsi="Verdana"/>
          <w:color w:val="231F20"/>
          <w:sz w:val="21"/>
          <w:szCs w:val="21"/>
          <w:shd w:val="clear" w:color="auto" w:fill="FFFFFF"/>
        </w:rPr>
        <w:t xml:space="preserve"> </w:t>
      </w:r>
      <w:r>
        <w:rPr>
          <w:rFonts w:ascii="Verdana" w:hAnsi="Verdana" w:cs="Verdana"/>
          <w:color w:val="231F20"/>
          <w:sz w:val="21"/>
          <w:szCs w:val="21"/>
          <w:shd w:val="clear" w:color="auto" w:fill="FFFFFF"/>
        </w:rPr>
        <w:t>в</w:t>
      </w:r>
      <w:r>
        <w:rPr>
          <w:rFonts w:ascii="Verdana" w:hAnsi="Verdana"/>
          <w:color w:val="231F20"/>
          <w:sz w:val="21"/>
          <w:szCs w:val="21"/>
          <w:shd w:val="clear" w:color="auto" w:fill="FFFFFF"/>
        </w:rPr>
        <w:t xml:space="preserve"> </w:t>
      </w:r>
      <w:r>
        <w:rPr>
          <w:rFonts w:ascii="Verdana" w:hAnsi="Verdana" w:cs="Verdana"/>
          <w:color w:val="231F20"/>
          <w:sz w:val="21"/>
          <w:szCs w:val="21"/>
          <w:shd w:val="clear" w:color="auto" w:fill="FFFFFF"/>
        </w:rPr>
        <w:t>группе</w:t>
      </w:r>
      <w:r>
        <w:rPr>
          <w:rFonts w:ascii="Verdana" w:hAnsi="Verdana"/>
          <w:color w:val="231F20"/>
          <w:sz w:val="21"/>
          <w:szCs w:val="21"/>
          <w:shd w:val="clear" w:color="auto" w:fill="FFFFFF"/>
        </w:rPr>
        <w:t xml:space="preserve">, </w:t>
      </w:r>
      <w:r>
        <w:rPr>
          <w:rFonts w:ascii="Verdana" w:hAnsi="Verdana" w:cs="Verdana"/>
          <w:color w:val="231F20"/>
          <w:sz w:val="21"/>
          <w:szCs w:val="21"/>
          <w:shd w:val="clear" w:color="auto" w:fill="FFFFFF"/>
        </w:rPr>
        <w:t>а</w:t>
      </w:r>
      <w:r>
        <w:rPr>
          <w:rFonts w:ascii="Verdana" w:hAnsi="Verdana"/>
          <w:color w:val="231F20"/>
          <w:sz w:val="21"/>
          <w:szCs w:val="21"/>
          <w:shd w:val="clear" w:color="auto" w:fill="FFFFFF"/>
        </w:rPr>
        <w:t xml:space="preserve"> </w:t>
      </w:r>
      <w:r>
        <w:rPr>
          <w:rFonts w:ascii="Verdana" w:hAnsi="Verdana" w:cs="Verdana"/>
          <w:color w:val="231F20"/>
          <w:sz w:val="21"/>
          <w:szCs w:val="21"/>
          <w:shd w:val="clear" w:color="auto" w:fill="FFFFFF"/>
        </w:rPr>
        <w:t>ещ</w:t>
      </w:r>
      <w:r>
        <w:rPr>
          <w:rFonts w:ascii="Arial" w:hAnsi="Arial" w:cs="Arial"/>
          <w:color w:val="231F20"/>
          <w:sz w:val="21"/>
          <w:szCs w:val="21"/>
          <w:shd w:val="clear" w:color="auto" w:fill="FFFFFF"/>
        </w:rPr>
        <w:t>ё</w:t>
      </w:r>
      <w:r>
        <w:rPr>
          <w:rFonts w:ascii="Verdana" w:hAnsi="Verdana"/>
          <w:color w:val="231F20"/>
          <w:sz w:val="21"/>
          <w:szCs w:val="21"/>
          <w:shd w:val="clear" w:color="auto" w:fill="FFFFFF"/>
        </w:rPr>
        <w:t xml:space="preserve"> </w:t>
      </w:r>
      <w:r>
        <w:rPr>
          <w:rFonts w:ascii="Verdana" w:hAnsi="Verdana" w:cs="Verdana"/>
          <w:color w:val="231F20"/>
          <w:sz w:val="21"/>
          <w:szCs w:val="21"/>
          <w:shd w:val="clear" w:color="auto" w:fill="FFFFFF"/>
        </w:rPr>
        <w:t>сближают</w:t>
      </w:r>
      <w:r>
        <w:rPr>
          <w:rFonts w:ascii="Verdana" w:hAnsi="Verdana"/>
          <w:color w:val="231F20"/>
          <w:sz w:val="21"/>
          <w:szCs w:val="21"/>
          <w:shd w:val="clear" w:color="auto" w:fill="FFFFFF"/>
        </w:rPr>
        <w:t xml:space="preserve"> </w:t>
      </w:r>
      <w:r>
        <w:rPr>
          <w:rFonts w:ascii="Verdana" w:hAnsi="Verdana" w:cs="Verdana"/>
          <w:color w:val="231F20"/>
          <w:sz w:val="21"/>
          <w:szCs w:val="21"/>
          <w:shd w:val="clear" w:color="auto" w:fill="FFFFFF"/>
        </w:rPr>
        <w:t>до</w:t>
      </w:r>
      <w:r>
        <w:rPr>
          <w:rFonts w:ascii="Verdana" w:hAnsi="Verdana"/>
          <w:color w:val="231F20"/>
          <w:sz w:val="21"/>
          <w:szCs w:val="21"/>
          <w:shd w:val="clear" w:color="auto" w:fill="FFFFFF"/>
        </w:rPr>
        <w:t>школьное учреждение с семь</w:t>
      </w:r>
      <w:r>
        <w:rPr>
          <w:rFonts w:ascii="Arial" w:hAnsi="Arial" w:cs="Arial"/>
          <w:color w:val="231F20"/>
          <w:sz w:val="21"/>
          <w:szCs w:val="21"/>
          <w:shd w:val="clear" w:color="auto" w:fill="FFFFFF"/>
        </w:rPr>
        <w:t>ё</w:t>
      </w:r>
      <w:r>
        <w:rPr>
          <w:rFonts w:ascii="Verdana" w:hAnsi="Verdana" w:cs="Verdana"/>
          <w:color w:val="231F20"/>
          <w:sz w:val="21"/>
          <w:szCs w:val="21"/>
          <w:shd w:val="clear" w:color="auto" w:fill="FFFFFF"/>
        </w:rPr>
        <w:t>й</w:t>
      </w:r>
      <w:r>
        <w:rPr>
          <w:rFonts w:ascii="Verdana" w:hAnsi="Verdana"/>
          <w:color w:val="231F20"/>
          <w:sz w:val="21"/>
          <w:szCs w:val="21"/>
          <w:shd w:val="clear" w:color="auto" w:fill="FFFFFF"/>
        </w:rPr>
        <w:t xml:space="preserve">. </w:t>
      </w:r>
      <w:r>
        <w:rPr>
          <w:rFonts w:ascii="Verdana" w:hAnsi="Verdana" w:cs="Verdana"/>
          <w:color w:val="231F20"/>
          <w:sz w:val="21"/>
          <w:szCs w:val="21"/>
          <w:shd w:val="clear" w:color="auto" w:fill="FFFFFF"/>
        </w:rPr>
        <w:t>Их</w:t>
      </w:r>
      <w:r>
        <w:rPr>
          <w:rFonts w:ascii="Verdana" w:hAnsi="Verdana"/>
          <w:color w:val="231F20"/>
          <w:sz w:val="21"/>
          <w:szCs w:val="21"/>
          <w:shd w:val="clear" w:color="auto" w:fill="FFFFFF"/>
        </w:rPr>
        <w:t xml:space="preserve"> </w:t>
      </w:r>
      <w:r>
        <w:rPr>
          <w:rFonts w:ascii="Verdana" w:hAnsi="Verdana" w:cs="Verdana"/>
          <w:color w:val="231F20"/>
          <w:sz w:val="21"/>
          <w:szCs w:val="21"/>
          <w:shd w:val="clear" w:color="auto" w:fill="FFFFFF"/>
        </w:rPr>
        <w:t>цель</w:t>
      </w:r>
      <w:r>
        <w:rPr>
          <w:rFonts w:ascii="Verdana" w:hAnsi="Verdana"/>
          <w:color w:val="231F20"/>
          <w:sz w:val="21"/>
          <w:szCs w:val="21"/>
          <w:shd w:val="clear" w:color="auto" w:fill="FFFFFF"/>
        </w:rPr>
        <w:t xml:space="preserve"> </w:t>
      </w:r>
      <w:r>
        <w:rPr>
          <w:rFonts w:ascii="Verdana" w:hAnsi="Verdana" w:cs="Verdana"/>
          <w:color w:val="231F20"/>
          <w:sz w:val="21"/>
          <w:szCs w:val="21"/>
          <w:shd w:val="clear" w:color="auto" w:fill="FFFFFF"/>
        </w:rPr>
        <w:t>–</w:t>
      </w:r>
      <w:r>
        <w:rPr>
          <w:rFonts w:ascii="Verdana" w:hAnsi="Verdana"/>
          <w:color w:val="231F20"/>
          <w:sz w:val="21"/>
          <w:szCs w:val="21"/>
          <w:shd w:val="clear" w:color="auto" w:fill="FFFFFF"/>
        </w:rPr>
        <w:t xml:space="preserve"> </w:t>
      </w:r>
      <w:r>
        <w:rPr>
          <w:rFonts w:ascii="Verdana" w:hAnsi="Verdana" w:cs="Verdana"/>
          <w:color w:val="231F20"/>
          <w:sz w:val="21"/>
          <w:szCs w:val="21"/>
          <w:shd w:val="clear" w:color="auto" w:fill="FFFFFF"/>
        </w:rPr>
        <w:t>приобщение</w:t>
      </w:r>
      <w:r>
        <w:rPr>
          <w:rFonts w:ascii="Verdana" w:hAnsi="Verdana"/>
          <w:color w:val="231F20"/>
          <w:sz w:val="21"/>
          <w:szCs w:val="21"/>
          <w:shd w:val="clear" w:color="auto" w:fill="FFFFFF"/>
        </w:rPr>
        <w:t xml:space="preserve"> </w:t>
      </w:r>
      <w:r>
        <w:rPr>
          <w:rFonts w:ascii="Verdana" w:hAnsi="Verdana" w:cs="Verdana"/>
          <w:color w:val="231F20"/>
          <w:sz w:val="21"/>
          <w:szCs w:val="21"/>
          <w:shd w:val="clear" w:color="auto" w:fill="FFFFFF"/>
        </w:rPr>
        <w:t>детей</w:t>
      </w:r>
      <w:r>
        <w:rPr>
          <w:rFonts w:ascii="Verdana" w:hAnsi="Verdana"/>
          <w:color w:val="231F20"/>
          <w:sz w:val="21"/>
          <w:szCs w:val="21"/>
          <w:shd w:val="clear" w:color="auto" w:fill="FFFFFF"/>
        </w:rPr>
        <w:t xml:space="preserve"> </w:t>
      </w:r>
      <w:r>
        <w:rPr>
          <w:rFonts w:ascii="Verdana" w:hAnsi="Verdana" w:cs="Verdana"/>
          <w:color w:val="231F20"/>
          <w:sz w:val="21"/>
          <w:szCs w:val="21"/>
          <w:shd w:val="clear" w:color="auto" w:fill="FFFFFF"/>
        </w:rPr>
        <w:t>и</w:t>
      </w:r>
      <w:r>
        <w:rPr>
          <w:rFonts w:ascii="Verdana" w:hAnsi="Verdana"/>
          <w:color w:val="231F20"/>
          <w:sz w:val="21"/>
          <w:szCs w:val="21"/>
          <w:shd w:val="clear" w:color="auto" w:fill="FFFFFF"/>
        </w:rPr>
        <w:t xml:space="preserve"> </w:t>
      </w:r>
      <w:r>
        <w:rPr>
          <w:rFonts w:ascii="Verdana" w:hAnsi="Verdana" w:cs="Verdana"/>
          <w:color w:val="231F20"/>
          <w:sz w:val="21"/>
          <w:szCs w:val="21"/>
          <w:shd w:val="clear" w:color="auto" w:fill="FFFFFF"/>
        </w:rPr>
        <w:t>родителей</w:t>
      </w:r>
      <w:r>
        <w:rPr>
          <w:rFonts w:ascii="Verdana" w:hAnsi="Verdana"/>
          <w:color w:val="231F20"/>
          <w:sz w:val="21"/>
          <w:szCs w:val="21"/>
          <w:shd w:val="clear" w:color="auto" w:fill="FFFFFF"/>
        </w:rPr>
        <w:t xml:space="preserve"> </w:t>
      </w:r>
      <w:r>
        <w:rPr>
          <w:rFonts w:ascii="Verdana" w:hAnsi="Verdana" w:cs="Verdana"/>
          <w:color w:val="231F20"/>
          <w:sz w:val="21"/>
          <w:szCs w:val="21"/>
          <w:shd w:val="clear" w:color="auto" w:fill="FFFFFF"/>
        </w:rPr>
        <w:t>к</w:t>
      </w:r>
      <w:r>
        <w:rPr>
          <w:rFonts w:ascii="Verdana" w:hAnsi="Verdana"/>
          <w:color w:val="231F20"/>
          <w:sz w:val="21"/>
          <w:szCs w:val="21"/>
          <w:shd w:val="clear" w:color="auto" w:fill="FFFFFF"/>
        </w:rPr>
        <w:t xml:space="preserve"> </w:t>
      </w:r>
      <w:r>
        <w:rPr>
          <w:rFonts w:ascii="Verdana" w:hAnsi="Verdana" w:cs="Verdana"/>
          <w:color w:val="231F20"/>
          <w:sz w:val="21"/>
          <w:szCs w:val="21"/>
          <w:shd w:val="clear" w:color="auto" w:fill="FFFFFF"/>
        </w:rPr>
        <w:t>физической</w:t>
      </w:r>
      <w:r>
        <w:rPr>
          <w:rFonts w:ascii="Verdana" w:hAnsi="Verdana"/>
          <w:color w:val="231F20"/>
          <w:sz w:val="21"/>
          <w:szCs w:val="21"/>
          <w:shd w:val="clear" w:color="auto" w:fill="FFFFFF"/>
        </w:rPr>
        <w:t xml:space="preserve"> </w:t>
      </w:r>
      <w:r>
        <w:rPr>
          <w:rFonts w:ascii="Verdana" w:hAnsi="Verdana" w:cs="Verdana"/>
          <w:color w:val="231F20"/>
          <w:sz w:val="21"/>
          <w:szCs w:val="21"/>
          <w:shd w:val="clear" w:color="auto" w:fill="FFFFFF"/>
        </w:rPr>
        <w:t>культуре</w:t>
      </w:r>
      <w:r>
        <w:rPr>
          <w:rFonts w:ascii="Verdana" w:hAnsi="Verdana"/>
          <w:color w:val="231F20"/>
          <w:sz w:val="21"/>
          <w:szCs w:val="21"/>
          <w:shd w:val="clear" w:color="auto" w:fill="FFFFFF"/>
        </w:rPr>
        <w:t xml:space="preserve"> </w:t>
      </w:r>
      <w:r>
        <w:rPr>
          <w:rFonts w:ascii="Verdana" w:hAnsi="Verdana" w:cs="Verdana"/>
          <w:color w:val="231F20"/>
          <w:sz w:val="21"/>
          <w:szCs w:val="21"/>
          <w:shd w:val="clear" w:color="auto" w:fill="FFFFFF"/>
        </w:rPr>
        <w:t>и</w:t>
      </w:r>
      <w:r>
        <w:rPr>
          <w:rFonts w:ascii="Verdana" w:hAnsi="Verdana"/>
          <w:color w:val="231F20"/>
          <w:sz w:val="21"/>
          <w:szCs w:val="21"/>
          <w:shd w:val="clear" w:color="auto" w:fill="FFFFFF"/>
        </w:rPr>
        <w:t xml:space="preserve"> </w:t>
      </w:r>
      <w:r>
        <w:rPr>
          <w:rFonts w:ascii="Verdana" w:hAnsi="Verdana" w:cs="Verdana"/>
          <w:color w:val="231F20"/>
          <w:sz w:val="21"/>
          <w:szCs w:val="21"/>
          <w:shd w:val="clear" w:color="auto" w:fill="FFFFFF"/>
        </w:rPr>
        <w:t>спорту</w:t>
      </w:r>
      <w:r>
        <w:rPr>
          <w:rFonts w:ascii="Verdana" w:hAnsi="Verdana"/>
          <w:color w:val="231F20"/>
          <w:sz w:val="21"/>
          <w:szCs w:val="21"/>
          <w:shd w:val="clear" w:color="auto" w:fill="FFFFFF"/>
        </w:rPr>
        <w:t xml:space="preserve">, </w:t>
      </w:r>
      <w:r>
        <w:rPr>
          <w:rFonts w:ascii="Verdana" w:hAnsi="Verdana" w:cs="Verdana"/>
          <w:color w:val="231F20"/>
          <w:sz w:val="21"/>
          <w:szCs w:val="21"/>
          <w:shd w:val="clear" w:color="auto" w:fill="FFFFFF"/>
        </w:rPr>
        <w:t>здоровому</w:t>
      </w:r>
      <w:r>
        <w:rPr>
          <w:rFonts w:ascii="Verdana" w:hAnsi="Verdana"/>
          <w:color w:val="231F20"/>
          <w:sz w:val="21"/>
          <w:szCs w:val="21"/>
          <w:shd w:val="clear" w:color="auto" w:fill="FFFFFF"/>
        </w:rPr>
        <w:t xml:space="preserve"> </w:t>
      </w:r>
      <w:r>
        <w:rPr>
          <w:rFonts w:ascii="Verdana" w:hAnsi="Verdana" w:cs="Verdana"/>
          <w:color w:val="231F20"/>
          <w:sz w:val="21"/>
          <w:szCs w:val="21"/>
          <w:shd w:val="clear" w:color="auto" w:fill="FFFFFF"/>
        </w:rPr>
        <w:t>семейному</w:t>
      </w:r>
      <w:r>
        <w:rPr>
          <w:rFonts w:ascii="Verdana" w:hAnsi="Verdana"/>
          <w:color w:val="231F20"/>
          <w:sz w:val="21"/>
          <w:szCs w:val="21"/>
          <w:shd w:val="clear" w:color="auto" w:fill="FFFFFF"/>
        </w:rPr>
        <w:t xml:space="preserve"> </w:t>
      </w:r>
      <w:r>
        <w:rPr>
          <w:rFonts w:ascii="Verdana" w:hAnsi="Verdana" w:cs="Verdana"/>
          <w:color w:val="231F20"/>
          <w:sz w:val="21"/>
          <w:szCs w:val="21"/>
          <w:shd w:val="clear" w:color="auto" w:fill="FFFFFF"/>
        </w:rPr>
        <w:t>отдыху</w:t>
      </w:r>
      <w:r>
        <w:rPr>
          <w:rFonts w:ascii="Verdana" w:hAnsi="Verdana"/>
          <w:color w:val="231F20"/>
          <w:sz w:val="21"/>
          <w:szCs w:val="21"/>
          <w:shd w:val="clear" w:color="auto" w:fill="FFFFFF"/>
        </w:rPr>
        <w:t xml:space="preserve">, </w:t>
      </w:r>
      <w:r>
        <w:rPr>
          <w:rFonts w:ascii="Verdana" w:hAnsi="Verdana" w:cs="Verdana"/>
          <w:color w:val="231F20"/>
          <w:sz w:val="21"/>
          <w:szCs w:val="21"/>
          <w:shd w:val="clear" w:color="auto" w:fill="FFFFFF"/>
        </w:rPr>
        <w:t>получение</w:t>
      </w:r>
      <w:r>
        <w:rPr>
          <w:rFonts w:ascii="Verdana" w:hAnsi="Verdana"/>
          <w:color w:val="231F20"/>
          <w:sz w:val="21"/>
          <w:szCs w:val="21"/>
          <w:shd w:val="clear" w:color="auto" w:fill="FFFFFF"/>
        </w:rPr>
        <w:t xml:space="preserve"> </w:t>
      </w:r>
      <w:r>
        <w:rPr>
          <w:rFonts w:ascii="Verdana" w:hAnsi="Verdana" w:cs="Verdana"/>
          <w:color w:val="231F20"/>
          <w:sz w:val="21"/>
          <w:szCs w:val="21"/>
          <w:shd w:val="clear" w:color="auto" w:fill="FFFFFF"/>
        </w:rPr>
        <w:t>заряда</w:t>
      </w:r>
      <w:r>
        <w:rPr>
          <w:rFonts w:ascii="Verdana" w:hAnsi="Verdana"/>
          <w:color w:val="231F20"/>
          <w:sz w:val="21"/>
          <w:szCs w:val="21"/>
          <w:shd w:val="clear" w:color="auto" w:fill="FFFFFF"/>
        </w:rPr>
        <w:t xml:space="preserve"> </w:t>
      </w:r>
      <w:r>
        <w:rPr>
          <w:rFonts w:ascii="Verdana" w:hAnsi="Verdana" w:cs="Verdana"/>
          <w:color w:val="231F20"/>
          <w:sz w:val="21"/>
          <w:szCs w:val="21"/>
          <w:shd w:val="clear" w:color="auto" w:fill="FFFFFF"/>
        </w:rPr>
        <w:t>бодрости</w:t>
      </w:r>
      <w:r>
        <w:rPr>
          <w:rFonts w:ascii="Verdana" w:hAnsi="Verdana"/>
          <w:color w:val="231F20"/>
          <w:sz w:val="21"/>
          <w:szCs w:val="21"/>
          <w:shd w:val="clear" w:color="auto" w:fill="FFFFFF"/>
        </w:rPr>
        <w:t xml:space="preserve"> </w:t>
      </w:r>
      <w:r>
        <w:rPr>
          <w:rFonts w:ascii="Verdana" w:hAnsi="Verdana" w:cs="Verdana"/>
          <w:color w:val="231F20"/>
          <w:sz w:val="21"/>
          <w:szCs w:val="21"/>
          <w:shd w:val="clear" w:color="auto" w:fill="FFFFFF"/>
        </w:rPr>
        <w:t>и</w:t>
      </w:r>
      <w:r>
        <w:rPr>
          <w:rFonts w:ascii="Verdana" w:hAnsi="Verdana"/>
          <w:color w:val="231F20"/>
          <w:sz w:val="21"/>
          <w:szCs w:val="21"/>
          <w:shd w:val="clear" w:color="auto" w:fill="FFFFFF"/>
        </w:rPr>
        <w:t xml:space="preserve"> </w:t>
      </w:r>
      <w:r>
        <w:rPr>
          <w:rFonts w:ascii="Verdana" w:hAnsi="Verdana" w:cs="Verdana"/>
          <w:color w:val="231F20"/>
          <w:sz w:val="21"/>
          <w:szCs w:val="21"/>
          <w:shd w:val="clear" w:color="auto" w:fill="FFFFFF"/>
        </w:rPr>
        <w:t>энергии</w:t>
      </w:r>
      <w:r>
        <w:rPr>
          <w:rFonts w:ascii="Verdana" w:hAnsi="Verdana"/>
          <w:color w:val="231F20"/>
          <w:sz w:val="21"/>
          <w:szCs w:val="21"/>
          <w:shd w:val="clear" w:color="auto" w:fill="FFFFFF"/>
        </w:rPr>
        <w:t xml:space="preserve">. </w:t>
      </w:r>
      <w:r>
        <w:rPr>
          <w:rFonts w:ascii="Verdana" w:hAnsi="Verdana" w:cs="Verdana"/>
          <w:color w:val="231F20"/>
          <w:sz w:val="21"/>
          <w:szCs w:val="21"/>
          <w:shd w:val="clear" w:color="auto" w:fill="FFFFFF"/>
        </w:rPr>
        <w:t>При</w:t>
      </w:r>
      <w:r>
        <w:rPr>
          <w:rFonts w:ascii="Verdana" w:hAnsi="Verdana"/>
          <w:color w:val="231F20"/>
          <w:sz w:val="21"/>
          <w:szCs w:val="21"/>
          <w:shd w:val="clear" w:color="auto" w:fill="FFFFFF"/>
        </w:rPr>
        <w:t xml:space="preserve"> </w:t>
      </w:r>
      <w:r>
        <w:rPr>
          <w:rFonts w:ascii="Verdana" w:hAnsi="Verdana" w:cs="Verdana"/>
          <w:color w:val="231F20"/>
          <w:sz w:val="21"/>
          <w:szCs w:val="21"/>
          <w:shd w:val="clear" w:color="auto" w:fill="FFFFFF"/>
        </w:rPr>
        <w:t>подготовке</w:t>
      </w:r>
      <w:r>
        <w:rPr>
          <w:rFonts w:ascii="Verdana" w:hAnsi="Verdana"/>
          <w:color w:val="231F20"/>
          <w:sz w:val="21"/>
          <w:szCs w:val="21"/>
          <w:shd w:val="clear" w:color="auto" w:fill="FFFFFF"/>
        </w:rPr>
        <w:t xml:space="preserve"> </w:t>
      </w:r>
      <w:r>
        <w:rPr>
          <w:rFonts w:ascii="Verdana" w:hAnsi="Verdana" w:cs="Verdana"/>
          <w:color w:val="231F20"/>
          <w:sz w:val="21"/>
          <w:szCs w:val="21"/>
          <w:shd w:val="clear" w:color="auto" w:fill="FFFFFF"/>
        </w:rPr>
        <w:t>праздника</w:t>
      </w:r>
      <w:r>
        <w:rPr>
          <w:rFonts w:ascii="Verdana" w:hAnsi="Verdana"/>
          <w:color w:val="231F20"/>
          <w:sz w:val="21"/>
          <w:szCs w:val="21"/>
          <w:shd w:val="clear" w:color="auto" w:fill="FFFFFF"/>
        </w:rPr>
        <w:t xml:space="preserve"> </w:t>
      </w:r>
      <w:r>
        <w:rPr>
          <w:rFonts w:ascii="Verdana" w:hAnsi="Verdana" w:cs="Verdana"/>
          <w:color w:val="231F20"/>
          <w:sz w:val="21"/>
          <w:szCs w:val="21"/>
          <w:shd w:val="clear" w:color="auto" w:fill="FFFFFF"/>
        </w:rPr>
        <w:t>мы</w:t>
      </w:r>
      <w:r>
        <w:rPr>
          <w:rFonts w:ascii="Verdana" w:hAnsi="Verdana"/>
          <w:color w:val="231F20"/>
          <w:sz w:val="21"/>
          <w:szCs w:val="21"/>
          <w:shd w:val="clear" w:color="auto" w:fill="FFFFFF"/>
        </w:rPr>
        <w:t xml:space="preserve"> </w:t>
      </w:r>
      <w:r>
        <w:rPr>
          <w:rFonts w:ascii="Verdana" w:hAnsi="Verdana" w:cs="Verdana"/>
          <w:color w:val="231F20"/>
          <w:sz w:val="21"/>
          <w:szCs w:val="21"/>
          <w:shd w:val="clear" w:color="auto" w:fill="FFFFFF"/>
        </w:rPr>
        <w:t>сталкиваемся</w:t>
      </w:r>
      <w:r>
        <w:rPr>
          <w:rFonts w:ascii="Verdana" w:hAnsi="Verdana"/>
          <w:color w:val="231F20"/>
          <w:sz w:val="21"/>
          <w:szCs w:val="21"/>
          <w:shd w:val="clear" w:color="auto" w:fill="FFFFFF"/>
        </w:rPr>
        <w:t xml:space="preserve"> </w:t>
      </w:r>
      <w:r>
        <w:rPr>
          <w:rFonts w:ascii="Verdana" w:hAnsi="Verdana" w:cs="Verdana"/>
          <w:color w:val="231F20"/>
          <w:sz w:val="21"/>
          <w:szCs w:val="21"/>
          <w:shd w:val="clear" w:color="auto" w:fill="FFFFFF"/>
        </w:rPr>
        <w:t>с</w:t>
      </w:r>
      <w:r>
        <w:rPr>
          <w:rFonts w:ascii="Verdana" w:hAnsi="Verdana"/>
          <w:color w:val="231F20"/>
          <w:sz w:val="21"/>
          <w:szCs w:val="21"/>
          <w:shd w:val="clear" w:color="auto" w:fill="FFFFFF"/>
        </w:rPr>
        <w:t xml:space="preserve"> </w:t>
      </w:r>
      <w:r>
        <w:rPr>
          <w:rFonts w:ascii="Verdana" w:hAnsi="Verdana" w:cs="Verdana"/>
          <w:color w:val="231F20"/>
          <w:sz w:val="21"/>
          <w:szCs w:val="21"/>
          <w:shd w:val="clear" w:color="auto" w:fill="FFFFFF"/>
        </w:rPr>
        <w:t>рядом</w:t>
      </w:r>
      <w:r>
        <w:rPr>
          <w:rFonts w:ascii="Verdana" w:hAnsi="Verdana"/>
          <w:color w:val="231F20"/>
          <w:sz w:val="21"/>
          <w:szCs w:val="21"/>
          <w:shd w:val="clear" w:color="auto" w:fill="FFFFFF"/>
        </w:rPr>
        <w:t xml:space="preserve"> </w:t>
      </w:r>
      <w:r>
        <w:rPr>
          <w:rFonts w:ascii="Verdana" w:hAnsi="Verdana" w:cs="Verdana"/>
          <w:color w:val="231F20"/>
          <w:sz w:val="21"/>
          <w:szCs w:val="21"/>
          <w:shd w:val="clear" w:color="auto" w:fill="FFFFFF"/>
        </w:rPr>
        <w:t>организационных</w:t>
      </w:r>
      <w:r>
        <w:rPr>
          <w:rFonts w:ascii="Verdana" w:hAnsi="Verdana"/>
          <w:color w:val="231F20"/>
          <w:sz w:val="21"/>
          <w:szCs w:val="21"/>
          <w:shd w:val="clear" w:color="auto" w:fill="FFFFFF"/>
        </w:rPr>
        <w:t xml:space="preserve"> </w:t>
      </w:r>
      <w:r>
        <w:rPr>
          <w:rFonts w:ascii="Verdana" w:hAnsi="Verdana" w:cs="Verdana"/>
          <w:color w:val="231F20"/>
          <w:sz w:val="21"/>
          <w:szCs w:val="21"/>
          <w:shd w:val="clear" w:color="auto" w:fill="FFFFFF"/>
        </w:rPr>
        <w:t>трудностей</w:t>
      </w:r>
      <w:r>
        <w:rPr>
          <w:rFonts w:ascii="Verdana" w:hAnsi="Verdana"/>
          <w:color w:val="231F20"/>
          <w:sz w:val="21"/>
          <w:szCs w:val="21"/>
          <w:shd w:val="clear" w:color="auto" w:fill="FFFFFF"/>
        </w:rPr>
        <w:t xml:space="preserve">: </w:t>
      </w:r>
      <w:r>
        <w:rPr>
          <w:rFonts w:ascii="Verdana" w:hAnsi="Verdana" w:cs="Verdana"/>
          <w:color w:val="231F20"/>
          <w:sz w:val="21"/>
          <w:szCs w:val="21"/>
          <w:shd w:val="clear" w:color="auto" w:fill="FFFFFF"/>
        </w:rPr>
        <w:t>многие</w:t>
      </w:r>
      <w:r>
        <w:rPr>
          <w:rFonts w:ascii="Verdana" w:hAnsi="Verdana"/>
          <w:color w:val="231F20"/>
          <w:sz w:val="21"/>
          <w:szCs w:val="21"/>
          <w:shd w:val="clear" w:color="auto" w:fill="FFFFFF"/>
        </w:rPr>
        <w:t xml:space="preserve"> </w:t>
      </w:r>
      <w:r>
        <w:rPr>
          <w:rFonts w:ascii="Verdana" w:hAnsi="Verdana" w:cs="Verdana"/>
          <w:color w:val="231F20"/>
          <w:sz w:val="21"/>
          <w:szCs w:val="21"/>
          <w:shd w:val="clear" w:color="auto" w:fill="FFFFFF"/>
        </w:rPr>
        <w:t>мамы</w:t>
      </w:r>
      <w:r>
        <w:rPr>
          <w:rFonts w:ascii="Verdana" w:hAnsi="Verdana"/>
          <w:color w:val="231F20"/>
          <w:sz w:val="21"/>
          <w:szCs w:val="21"/>
          <w:shd w:val="clear" w:color="auto" w:fill="FFFFFF"/>
        </w:rPr>
        <w:t xml:space="preserve"> </w:t>
      </w:r>
      <w:r>
        <w:rPr>
          <w:rFonts w:ascii="Verdana" w:hAnsi="Verdana" w:cs="Verdana"/>
          <w:color w:val="231F20"/>
          <w:sz w:val="21"/>
          <w:szCs w:val="21"/>
          <w:shd w:val="clear" w:color="auto" w:fill="FFFFFF"/>
        </w:rPr>
        <w:t>н</w:t>
      </w:r>
      <w:r>
        <w:rPr>
          <w:rFonts w:ascii="Verdana" w:hAnsi="Verdana"/>
          <w:color w:val="231F20"/>
          <w:sz w:val="21"/>
          <w:szCs w:val="21"/>
          <w:shd w:val="clear" w:color="auto" w:fill="FFFFFF"/>
        </w:rPr>
        <w:t xml:space="preserve">е решаются участвовать в состязании, а папы ссылаются на занятость на работе. Родители должны знать, что спортивные праздники, досуги, развлечения дают детям возможность проявлять активность, самостоятельность и инициативу в действиях. Участие в соревнованиях способствует повышению интереса к  физическим упражнениям, формируют ловкость, решительность, выносливость. А родители, участвуя в совместных мероприятиях, получают возможность видеть, как ребенок виде себя в коллективе, какую радость и пользу приносят ему игры, веселые состязания. Дети, видя, как родители бегают, прыгают, соревнуются, проникают новыми чувствами к вам и испытывают огромную радость от взаимного общения. Дети особенно восприимчивы к положительному примеру близких, взрослых к укладу жизни семьи. Следовательно, если меры по укреплению здоровья ребенка, предпринимаемые в детском саду, дополняются ежедневными упражнениями и играми в домашних условиях, с учетом индивидуальности ребенка у него развиваются определенные положительные склонности и интересы. Дети очень любят праздники, а когда рядом папа или мама — это праздник в двойне. Совместные праздники они надолго остаются в памяти взрослых и детей. Спортивные праздники, проводимые в детском саду, направлены на </w:t>
      </w:r>
      <w:proofErr w:type="spellStart"/>
      <w:r>
        <w:rPr>
          <w:rFonts w:ascii="Verdana" w:hAnsi="Verdana"/>
          <w:color w:val="231F20"/>
          <w:sz w:val="21"/>
          <w:szCs w:val="21"/>
          <w:shd w:val="clear" w:color="auto" w:fill="FFFFFF"/>
        </w:rPr>
        <w:t>то</w:t>
      </w:r>
      <w:proofErr w:type="gramStart"/>
      <w:r>
        <w:rPr>
          <w:rFonts w:ascii="Verdana" w:hAnsi="Verdana"/>
          <w:color w:val="231F20"/>
          <w:sz w:val="21"/>
          <w:szCs w:val="21"/>
          <w:shd w:val="clear" w:color="auto" w:fill="FFFFFF"/>
        </w:rPr>
        <w:t>,ч</w:t>
      </w:r>
      <w:proofErr w:type="gramEnd"/>
      <w:r>
        <w:rPr>
          <w:rFonts w:ascii="Verdana" w:hAnsi="Verdana"/>
          <w:color w:val="231F20"/>
          <w:sz w:val="21"/>
          <w:szCs w:val="21"/>
          <w:shd w:val="clear" w:color="auto" w:fill="FFFFFF"/>
        </w:rPr>
        <w:t>то</w:t>
      </w:r>
      <w:proofErr w:type="spellEnd"/>
      <w:r>
        <w:rPr>
          <w:rFonts w:ascii="Verdana" w:hAnsi="Verdana"/>
          <w:color w:val="231F20"/>
          <w:sz w:val="21"/>
          <w:szCs w:val="21"/>
          <w:shd w:val="clear" w:color="auto" w:fill="FFFFFF"/>
        </w:rPr>
        <w:t xml:space="preserve"> бы сблизить детей и родителей, доставить радость детям от совместного выполнения заданий родителями.</w:t>
      </w:r>
    </w:p>
    <w:p w:rsidR="00B03751" w:rsidRDefault="00B03751" w:rsidP="00B03751">
      <w:pPr>
        <w:rPr>
          <w:rFonts w:ascii="Times New Roman" w:hAnsi="Times New Roman" w:cs="Times New Roman"/>
          <w:b/>
          <w:sz w:val="36"/>
        </w:rPr>
      </w:pPr>
    </w:p>
    <w:p w:rsidR="00B03751" w:rsidRDefault="00B03751" w:rsidP="00B03751">
      <w:pPr>
        <w:rPr>
          <w:rFonts w:ascii="Times New Roman" w:hAnsi="Times New Roman" w:cs="Times New Roman"/>
          <w:b/>
          <w:sz w:val="36"/>
        </w:rPr>
      </w:pPr>
      <w:r>
        <w:rPr>
          <w:rFonts w:ascii="Verdana" w:hAnsi="Verdana"/>
          <w:color w:val="231F20"/>
          <w:sz w:val="21"/>
          <w:szCs w:val="21"/>
          <w:shd w:val="clear" w:color="auto" w:fill="FFFFFF"/>
        </w:rPr>
        <w:lastRenderedPageBreak/>
        <w:t>Консультация для родителей Безопасность ребёнка Главное преимущество дошкольников в обучении личной безопасности состоит в том, что дети данного возраста выполняют четко сформулированную инструкцию родителей в связи с возрастными особенностями. Необходимо выделить правила поведения, которые дети будут выполнять, так как от этого зависят их здоровье и безопасность. Эти правила следует подробно разъяснить детям, а затем следить за их выполнением.   Задача взрослых состоит не только в том, чтобы оберегать и защищать ребёнка, но и в том, чтобы подготовить его к встрече с различными сложными, а порой опасными жизненными ситуациями Ребенок должен знать информацию о себе:  имя, фамилию, адрес и номер телефона. Обозначьте для ребенка границу  «сво</w:t>
      </w:r>
      <w:proofErr w:type="gramStart"/>
      <w:r>
        <w:rPr>
          <w:rFonts w:ascii="Verdana" w:hAnsi="Verdana"/>
          <w:color w:val="231F20"/>
          <w:sz w:val="21"/>
          <w:szCs w:val="21"/>
          <w:shd w:val="clear" w:color="auto" w:fill="FFFFFF"/>
        </w:rPr>
        <w:t>й-</w:t>
      </w:r>
      <w:proofErr w:type="gramEnd"/>
      <w:r>
        <w:rPr>
          <w:rFonts w:ascii="Verdana" w:hAnsi="Verdana"/>
          <w:color w:val="231F20"/>
          <w:sz w:val="21"/>
          <w:szCs w:val="21"/>
          <w:shd w:val="clear" w:color="auto" w:fill="FFFFFF"/>
        </w:rPr>
        <w:t xml:space="preserve"> чужой»: установите правила относительно незнакомцев и следите за их выполнением. Объясните ребенку: чужой – это любой человек, которого он не знае</w:t>
      </w:r>
      <w:proofErr w:type="gramStart"/>
      <w:r>
        <w:rPr>
          <w:rFonts w:ascii="Verdana" w:hAnsi="Verdana"/>
          <w:color w:val="231F20"/>
          <w:sz w:val="21"/>
          <w:szCs w:val="21"/>
          <w:shd w:val="clear" w:color="auto" w:fill="FFFFFF"/>
        </w:rPr>
        <w:t>т(</w:t>
      </w:r>
      <w:proofErr w:type="gramEnd"/>
      <w:r>
        <w:rPr>
          <w:rFonts w:ascii="Verdana" w:hAnsi="Verdana"/>
          <w:color w:val="231F20"/>
          <w:sz w:val="21"/>
          <w:szCs w:val="21"/>
          <w:shd w:val="clear" w:color="auto" w:fill="FFFFFF"/>
        </w:rPr>
        <w:t xml:space="preserve"> независимо от того, как он себя ведет, кем себя представляет) . Для формирования более точного понимания того, кто является" своим” и" чужим” человеком, попросите изобразить на одном рисунке тех людей, кого они считают" своими”( мама, папа, бабушка и т. д. ) , а на другом рисунке – чужих, посторонних( продавца, прохожего и т. д. ) . </w:t>
      </w:r>
      <w:proofErr w:type="gramStart"/>
      <w:r>
        <w:rPr>
          <w:rFonts w:ascii="Verdana" w:hAnsi="Verdana"/>
          <w:color w:val="231F20"/>
          <w:sz w:val="21"/>
          <w:szCs w:val="21"/>
          <w:shd w:val="clear" w:color="auto" w:fill="FFFFFF"/>
        </w:rPr>
        <w:t>Если ребёнок изобразил на первом рисунке, помимо членов семьи, кого- то еще, например: воспитателя, подругу мамы, друга – объясните, что такие люди называются" знакомыми”.</w:t>
      </w:r>
      <w:proofErr w:type="gramEnd"/>
      <w:r>
        <w:rPr>
          <w:rFonts w:ascii="Verdana" w:hAnsi="Verdana"/>
          <w:color w:val="231F20"/>
          <w:sz w:val="21"/>
          <w:szCs w:val="21"/>
          <w:shd w:val="clear" w:color="auto" w:fill="FFFFFF"/>
        </w:rPr>
        <w:t xml:space="preserve"> Предложите нарисовать их на третьем рисунке. Не помешает провести несколько обучающих экспериментов, чтобы проверить усвоение этих правил. Например, мама или папа могут договориться со своим знакомым, которого ребенок не знает, чтобы он попробовал познакомиться с малышом, пригласить его пойти с собой. После эксперимента, конечно, нужно разобрать с ребенком его реакцию. Если ребенок остается один дома: он должен четко понимать, что дверь нельзя открывать  НИКОМУ, кроме мам</w:t>
      </w:r>
      <w:proofErr w:type="gramStart"/>
      <w:r>
        <w:rPr>
          <w:rFonts w:ascii="Verdana" w:hAnsi="Verdana"/>
          <w:color w:val="231F20"/>
          <w:sz w:val="21"/>
          <w:szCs w:val="21"/>
          <w:shd w:val="clear" w:color="auto" w:fill="FFFFFF"/>
        </w:rPr>
        <w:t>ы(</w:t>
      </w:r>
      <w:proofErr w:type="gramEnd"/>
      <w:r>
        <w:rPr>
          <w:rFonts w:ascii="Verdana" w:hAnsi="Verdana"/>
          <w:color w:val="231F20"/>
          <w:sz w:val="21"/>
          <w:szCs w:val="21"/>
          <w:shd w:val="clear" w:color="auto" w:fill="FFFFFF"/>
        </w:rPr>
        <w:t xml:space="preserve"> папы, бабушки – оговорите круг лиц) . Предметы домашнего быта,  которые являются источниками потенциальной опасности для детей, делятся на три группы: - предметы, которыми категорически запрещается пользоваться( спички, газовые плиты, розетки, включенные электроприборы) ; - предметы, с которыми, в зависимости от возраста детей, нужно научиться правильно обращатьс</w:t>
      </w:r>
      <w:proofErr w:type="gramStart"/>
      <w:r>
        <w:rPr>
          <w:rFonts w:ascii="Verdana" w:hAnsi="Verdana"/>
          <w:color w:val="231F20"/>
          <w:sz w:val="21"/>
          <w:szCs w:val="21"/>
          <w:shd w:val="clear" w:color="auto" w:fill="FFFFFF"/>
        </w:rPr>
        <w:t>я(</w:t>
      </w:r>
      <w:proofErr w:type="gramEnd"/>
      <w:r>
        <w:rPr>
          <w:rFonts w:ascii="Verdana" w:hAnsi="Verdana"/>
          <w:color w:val="231F20"/>
          <w:sz w:val="21"/>
          <w:szCs w:val="21"/>
          <w:shd w:val="clear" w:color="auto" w:fill="FFFFFF"/>
        </w:rPr>
        <w:t xml:space="preserve"> иголка, ножницы, нож) ; - предметы, которые взрослые должны хранить в недоступных для детей места</w:t>
      </w:r>
      <w:proofErr w:type="gramStart"/>
      <w:r>
        <w:rPr>
          <w:rFonts w:ascii="Verdana" w:hAnsi="Verdana"/>
          <w:color w:val="231F20"/>
          <w:sz w:val="21"/>
          <w:szCs w:val="21"/>
          <w:shd w:val="clear" w:color="auto" w:fill="FFFFFF"/>
        </w:rPr>
        <w:t>х(</w:t>
      </w:r>
      <w:proofErr w:type="gramEnd"/>
      <w:r>
        <w:rPr>
          <w:rFonts w:ascii="Verdana" w:hAnsi="Verdana"/>
          <w:color w:val="231F20"/>
          <w:sz w:val="21"/>
          <w:szCs w:val="21"/>
          <w:shd w:val="clear" w:color="auto" w:fill="FFFFFF"/>
        </w:rPr>
        <w:t xml:space="preserve"> бытовая химия, лекарства, спиртные напитки, сигареты, режуще- колющие инструменты) . При возникновении пожара  в отсутствии взрослых- ребенку важно знать следующее: - не прятаться под стол, в шкаф или под кровать( пожарные могут сразу не заметить ребенка и могут не успеть его спасти) ; - по возможности выбежать на балкон или выглянуть в окно и кричать о помощи.</w:t>
      </w:r>
    </w:p>
    <w:p w:rsidR="004C48C2" w:rsidRPr="00B03751" w:rsidRDefault="004C48C2" w:rsidP="004C48C2">
      <w:pPr>
        <w:rPr>
          <w:rFonts w:ascii="Times New Roman" w:hAnsi="Times New Roman" w:cs="Times New Roman"/>
          <w:sz w:val="36"/>
        </w:rPr>
      </w:pPr>
      <w:bookmarkStart w:id="0" w:name="_GoBack"/>
      <w:bookmarkEnd w:id="0"/>
    </w:p>
    <w:p w:rsidR="004C48C2" w:rsidRDefault="004C48C2" w:rsidP="004C48C2">
      <w:pPr>
        <w:rPr>
          <w:rFonts w:ascii="Times New Roman" w:hAnsi="Times New Roman" w:cs="Times New Roman"/>
          <w:sz w:val="36"/>
        </w:rPr>
      </w:pPr>
    </w:p>
    <w:p w:rsidR="004C48C2" w:rsidRDefault="004C48C2" w:rsidP="004C48C2">
      <w:pPr>
        <w:rPr>
          <w:rFonts w:ascii="Times New Roman" w:hAnsi="Times New Roman" w:cs="Times New Roman"/>
          <w:sz w:val="36"/>
        </w:rPr>
      </w:pPr>
    </w:p>
    <w:p w:rsidR="004C48C2" w:rsidRDefault="004C48C2" w:rsidP="004C48C2">
      <w:pPr>
        <w:rPr>
          <w:rFonts w:ascii="Times New Roman" w:hAnsi="Times New Roman" w:cs="Times New Roman"/>
          <w:sz w:val="36"/>
        </w:rPr>
      </w:pPr>
    </w:p>
    <w:p w:rsidR="004C48C2" w:rsidRDefault="004C48C2" w:rsidP="004C48C2">
      <w:pPr>
        <w:rPr>
          <w:rFonts w:ascii="Times New Roman" w:hAnsi="Times New Roman" w:cs="Times New Roman"/>
          <w:sz w:val="36"/>
        </w:rPr>
      </w:pPr>
    </w:p>
    <w:p w:rsidR="004C48C2" w:rsidRDefault="004C48C2" w:rsidP="004C48C2">
      <w:pPr>
        <w:rPr>
          <w:rFonts w:ascii="Times New Roman" w:hAnsi="Times New Roman" w:cs="Times New Roman"/>
          <w:sz w:val="36"/>
        </w:rPr>
      </w:pPr>
    </w:p>
    <w:p w:rsidR="004C48C2" w:rsidRDefault="004C48C2" w:rsidP="004C48C2">
      <w:pPr>
        <w:rPr>
          <w:rFonts w:ascii="Times New Roman" w:hAnsi="Times New Roman" w:cs="Times New Roman"/>
          <w:sz w:val="36"/>
        </w:rPr>
      </w:pPr>
    </w:p>
    <w:p w:rsidR="004C48C2" w:rsidRDefault="004C48C2" w:rsidP="004C48C2">
      <w:pPr>
        <w:rPr>
          <w:rFonts w:ascii="Times New Roman" w:hAnsi="Times New Roman" w:cs="Times New Roman"/>
          <w:sz w:val="36"/>
        </w:rPr>
      </w:pPr>
    </w:p>
    <w:p w:rsidR="004C48C2" w:rsidRDefault="004C48C2" w:rsidP="004C48C2">
      <w:pPr>
        <w:rPr>
          <w:rFonts w:ascii="Times New Roman" w:hAnsi="Times New Roman" w:cs="Times New Roman"/>
          <w:sz w:val="36"/>
        </w:rPr>
      </w:pPr>
    </w:p>
    <w:p w:rsidR="004C48C2" w:rsidRDefault="004C48C2" w:rsidP="004C48C2">
      <w:pPr>
        <w:rPr>
          <w:rFonts w:ascii="Times New Roman" w:hAnsi="Times New Roman" w:cs="Times New Roman"/>
          <w:sz w:val="36"/>
        </w:rPr>
      </w:pPr>
    </w:p>
    <w:p w:rsidR="00983465" w:rsidRDefault="00983465" w:rsidP="004C48C2">
      <w:pPr>
        <w:rPr>
          <w:rFonts w:ascii="Times New Roman" w:hAnsi="Times New Roman" w:cs="Times New Roman"/>
          <w:sz w:val="36"/>
        </w:rPr>
      </w:pPr>
    </w:p>
    <w:p w:rsidR="00983465" w:rsidRDefault="00983465" w:rsidP="004C48C2">
      <w:pPr>
        <w:rPr>
          <w:rFonts w:ascii="Times New Roman" w:hAnsi="Times New Roman" w:cs="Times New Roman"/>
          <w:b/>
          <w:sz w:val="36"/>
        </w:rPr>
      </w:pPr>
    </w:p>
    <w:p w:rsidR="00B278D3" w:rsidRDefault="00B278D3" w:rsidP="004C48C2">
      <w:pPr>
        <w:rPr>
          <w:rFonts w:ascii="Times New Roman" w:hAnsi="Times New Roman" w:cs="Times New Roman"/>
          <w:b/>
          <w:sz w:val="36"/>
        </w:rPr>
      </w:pPr>
    </w:p>
    <w:p w:rsidR="00B278D3" w:rsidRDefault="00B278D3" w:rsidP="004C48C2">
      <w:pPr>
        <w:rPr>
          <w:rFonts w:ascii="Times New Roman" w:hAnsi="Times New Roman" w:cs="Times New Roman"/>
          <w:b/>
          <w:sz w:val="36"/>
        </w:rPr>
      </w:pPr>
    </w:p>
    <w:p w:rsidR="00B278D3" w:rsidRDefault="00B278D3" w:rsidP="004C48C2">
      <w:pPr>
        <w:rPr>
          <w:rFonts w:ascii="Times New Roman" w:hAnsi="Times New Roman" w:cs="Times New Roman"/>
          <w:b/>
          <w:sz w:val="36"/>
        </w:rPr>
      </w:pPr>
    </w:p>
    <w:p w:rsidR="00B278D3" w:rsidRDefault="00B278D3" w:rsidP="004C48C2">
      <w:pPr>
        <w:rPr>
          <w:rFonts w:ascii="Times New Roman" w:hAnsi="Times New Roman" w:cs="Times New Roman"/>
          <w:b/>
          <w:sz w:val="36"/>
        </w:rPr>
      </w:pPr>
    </w:p>
    <w:p w:rsidR="00B278D3" w:rsidRDefault="00B278D3" w:rsidP="004C48C2">
      <w:pPr>
        <w:rPr>
          <w:rFonts w:ascii="Times New Roman" w:hAnsi="Times New Roman" w:cs="Times New Roman"/>
          <w:b/>
          <w:sz w:val="36"/>
        </w:rPr>
      </w:pPr>
    </w:p>
    <w:p w:rsidR="00B278D3" w:rsidRDefault="00B278D3" w:rsidP="004C48C2">
      <w:pPr>
        <w:rPr>
          <w:rFonts w:ascii="Times New Roman" w:hAnsi="Times New Roman" w:cs="Times New Roman"/>
          <w:b/>
          <w:sz w:val="36"/>
        </w:rPr>
      </w:pPr>
    </w:p>
    <w:p w:rsidR="00B278D3" w:rsidRDefault="00B278D3" w:rsidP="004C48C2">
      <w:pPr>
        <w:rPr>
          <w:rFonts w:ascii="Times New Roman" w:hAnsi="Times New Roman" w:cs="Times New Roman"/>
          <w:b/>
          <w:sz w:val="36"/>
        </w:rPr>
      </w:pPr>
    </w:p>
    <w:p w:rsidR="00B278D3" w:rsidRDefault="00B278D3" w:rsidP="004C48C2">
      <w:pPr>
        <w:rPr>
          <w:rFonts w:ascii="Times New Roman" w:hAnsi="Times New Roman" w:cs="Times New Roman"/>
          <w:b/>
          <w:sz w:val="36"/>
        </w:rPr>
      </w:pPr>
    </w:p>
    <w:p w:rsidR="00B278D3" w:rsidRDefault="00B278D3" w:rsidP="004C48C2">
      <w:pPr>
        <w:rPr>
          <w:rFonts w:ascii="Times New Roman" w:hAnsi="Times New Roman" w:cs="Times New Roman"/>
          <w:b/>
          <w:sz w:val="36"/>
        </w:rPr>
      </w:pPr>
    </w:p>
    <w:p w:rsidR="00B278D3" w:rsidRPr="00B278D3" w:rsidRDefault="00B278D3" w:rsidP="004C48C2">
      <w:pPr>
        <w:rPr>
          <w:rFonts w:ascii="Times New Roman" w:hAnsi="Times New Roman" w:cs="Times New Roman"/>
          <w:b/>
          <w:sz w:val="36"/>
        </w:rPr>
      </w:pPr>
    </w:p>
    <w:sectPr w:rsidR="00B278D3" w:rsidRPr="00B278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F2E63"/>
    <w:multiLevelType w:val="hybridMultilevel"/>
    <w:tmpl w:val="03D8F3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768"/>
    <w:rsid w:val="00156768"/>
    <w:rsid w:val="00355A1E"/>
    <w:rsid w:val="004C48C2"/>
    <w:rsid w:val="005727DF"/>
    <w:rsid w:val="006B4842"/>
    <w:rsid w:val="00897D6E"/>
    <w:rsid w:val="008A06E0"/>
    <w:rsid w:val="008D35FF"/>
    <w:rsid w:val="00980F01"/>
    <w:rsid w:val="00983465"/>
    <w:rsid w:val="00AA73E8"/>
    <w:rsid w:val="00AB33FF"/>
    <w:rsid w:val="00B03751"/>
    <w:rsid w:val="00B278D3"/>
    <w:rsid w:val="00E532D2"/>
    <w:rsid w:val="00FA4A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7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27DF"/>
    <w:pPr>
      <w:ind w:left="720"/>
      <w:contextualSpacing/>
    </w:pPr>
  </w:style>
  <w:style w:type="paragraph" w:styleId="a4">
    <w:name w:val="Balloon Text"/>
    <w:basedOn w:val="a"/>
    <w:link w:val="a5"/>
    <w:uiPriority w:val="99"/>
    <w:semiHidden/>
    <w:unhideWhenUsed/>
    <w:rsid w:val="0098346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834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7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27DF"/>
    <w:pPr>
      <w:ind w:left="720"/>
      <w:contextualSpacing/>
    </w:pPr>
  </w:style>
  <w:style w:type="paragraph" w:styleId="a4">
    <w:name w:val="Balloon Text"/>
    <w:basedOn w:val="a"/>
    <w:link w:val="a5"/>
    <w:uiPriority w:val="99"/>
    <w:semiHidden/>
    <w:unhideWhenUsed/>
    <w:rsid w:val="0098346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834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8426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878</Words>
  <Characters>5009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5</cp:revision>
  <dcterms:created xsi:type="dcterms:W3CDTF">2021-10-14T07:22:00Z</dcterms:created>
  <dcterms:modified xsi:type="dcterms:W3CDTF">2021-10-24T13:45:00Z</dcterms:modified>
</cp:coreProperties>
</file>