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57" w:rsidRPr="00EB4BD4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3846C6"/>
          <w:sz w:val="40"/>
          <w:szCs w:val="40"/>
        </w:rPr>
      </w:pPr>
      <w:r w:rsidRPr="00EB4BD4">
        <w:rPr>
          <w:b/>
          <w:bCs/>
          <w:color w:val="3846C6"/>
          <w:sz w:val="40"/>
          <w:szCs w:val="40"/>
        </w:rPr>
        <w:t>Зимние забавы и безопасность</w:t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b/>
          <w:bCs/>
          <w:color w:val="FF0000"/>
          <w:sz w:val="32"/>
          <w:szCs w:val="32"/>
        </w:rPr>
      </w:pP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Уважаемые родители! Помните о том, что формирование сознательного поведения – процесс длительный. Это сегодня ребенок всюду ходит за ручку с мамой, гуляет во дворе под присмотром взрослых, а завтра он станет самостоятельным. Многое зависит от вас.</w:t>
      </w:r>
    </w:p>
    <w:p w:rsidR="001A3657" w:rsidRDefault="001A3657" w:rsidP="001A3657">
      <w:pPr>
        <w:pStyle w:val="a7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Обучение, старание поможет им избежать многих опасных детских неприятностей.</w:t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Катание на лыжах</w:t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1A3775B" wp14:editId="2726D6B2">
            <wp:extent cx="1582420" cy="1184910"/>
            <wp:effectExtent l="0" t="0" r="0" b="0"/>
            <wp:docPr id="16" name="Рисунок 16" descr="hello_html_5937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937c0f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целом, катание на лыжах - наименее безопасный вид зимних прогулок. Однако, обратите внимание, может быть горка, на которой Вы собираетесь кататься, слишком крутая, ухабистая или леденистая? Постарайтесь исключить все возможные опасные ситуации. Разумеется, кататься следует в парковой зоне, либо за городом, либо в том районе города, где движение автотранспорта отсутствует.</w:t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C3E1A36" wp14:editId="55806088">
            <wp:extent cx="1359535" cy="1121410"/>
            <wp:effectExtent l="0" t="0" r="0" b="2540"/>
            <wp:docPr id="15" name="Рисунок 15" descr="hello_html_m1c3d7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1c3d73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Катание на коньках</w:t>
      </w:r>
    </w:p>
    <w:p w:rsidR="001A3657" w:rsidRDefault="001A3657" w:rsidP="001A365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Катайтесь на коньках на специально оборудованных катках, опасно кататься на открытых водоемах.</w:t>
      </w:r>
    </w:p>
    <w:p w:rsidR="001A3657" w:rsidRDefault="001A3657" w:rsidP="001A365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ходите на каток в те дни, когда на нем катается много людей. Риск получить серьезную травму в этом случае крайне велик.</w:t>
      </w:r>
    </w:p>
    <w:p w:rsidR="001A3657" w:rsidRDefault="001A3657" w:rsidP="001A365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Падения исключить невозможно, поэтому постарайтесь, чтобы ребенок был одет в плотную одежду.</w:t>
      </w:r>
    </w:p>
    <w:p w:rsidR="001A3657" w:rsidRDefault="001A3657" w:rsidP="001A3657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отходите от малыша ни на шаг, чтобы в случае необходимости поддержать его и избежать падений.</w:t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Катание на санках, ледянках</w:t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BFB2985" wp14:editId="4D74BC37">
            <wp:extent cx="1788795" cy="1271905"/>
            <wp:effectExtent l="0" t="0" r="1905" b="4445"/>
            <wp:docPr id="14" name="Рисунок 14" descr="hello_html_mde0ad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de0ad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57" w:rsidRDefault="001A3657" w:rsidP="001A365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Прежде чем ребенок сядет на санки, проверьте, нет ли в них неисправностей.</w:t>
      </w:r>
    </w:p>
    <w:p w:rsidR="001A3657" w:rsidRDefault="001A3657" w:rsidP="001A365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Кататься на санках с горки нежелательно, лучше на ледянках.</w:t>
      </w:r>
    </w:p>
    <w:p w:rsidR="001A3657" w:rsidRDefault="001A3657" w:rsidP="001A365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Объясните ребенку заранее, что на горке надо соблюдать дисциплину и последовательность.</w:t>
      </w:r>
    </w:p>
    <w:p w:rsidR="001A3657" w:rsidRDefault="001A3657" w:rsidP="001A365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необходимо самим убедиться в безопасности горки, поэтому перед катанием внимательно изучите местность. Спуск не должен выходить на проезжую часть, а малышей лучше катать с маленьких пологих снежных горок, причём в немноголюдных местах и при отсутствии деревьев, заборов и других препятствий.</w:t>
      </w:r>
    </w:p>
    <w:p w:rsidR="001A3657" w:rsidRDefault="001A3657" w:rsidP="001A365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разрешать ребенку кататься на санках, лежа на животе, он может повредить зубы или голову.</w:t>
      </w:r>
    </w:p>
    <w:p w:rsidR="001A3657" w:rsidRDefault="001A3657" w:rsidP="001A365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Кататься на санках стоя нельзя! Опасно привязывать санки друг к другу.</w:t>
      </w:r>
    </w:p>
    <w:p w:rsidR="001A3657" w:rsidRDefault="001A3657" w:rsidP="001A3657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Перевозить ребёнка через дорогу можно только в санках, которые толкаются перед собой. Если у них имеется только веревка-буксир, то ребенка необходимо вынуть. Следует учесть, что по малоснежной дороге с проплешинами асфальта санки едут медленно, поэтому будьте особенно бдительными.</w:t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Осторожно, гололед!</w:t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1E4BCA59" wp14:editId="5C9E819C">
            <wp:extent cx="3935730" cy="1288415"/>
            <wp:effectExtent l="0" t="0" r="7620" b="6985"/>
            <wp:docPr id="13" name="Рисунок 13" descr="hello_html_ba066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ba066a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Учите детей, что ходить по обледеневшему тротуару нужно маленькими шажками, наступая на всю подошву. Старайтесь по возможности обходить скользкие места.</w:t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Особенно внимательно нужно зимой переходить дорогу - машина на скользкой дороге не сможет остановиться сразу</w:t>
      </w:r>
      <w:proofErr w:type="gramStart"/>
      <w:r>
        <w:rPr>
          <w:color w:val="000000"/>
          <w:sz w:val="27"/>
          <w:szCs w:val="27"/>
        </w:rPr>
        <w:t>!</w:t>
      </w:r>
      <w:proofErr w:type="gramEnd"/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!</w:t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Зимой на водоеме</w:t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E052C68" wp14:editId="37857703">
            <wp:extent cx="3617595" cy="1288415"/>
            <wp:effectExtent l="0" t="0" r="1905" b="6985"/>
            <wp:docPr id="12" name="Рисунок 12" descr="hello_html_m260a8f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260a8f3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9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выходите с ребенком на заледеневшие водоемы!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1A3657" w:rsidRDefault="001A3657" w:rsidP="001A3657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Вот основные правила безопасного поведения в зимнее время года, которые следует помнить взрослым и учить детей соблюдать их.</w:t>
      </w: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4C48C2" w:rsidRDefault="004C48C2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sz w:val="36"/>
        </w:rPr>
      </w:pPr>
    </w:p>
    <w:p w:rsidR="00983465" w:rsidRDefault="00983465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p w:rsidR="00B278D3" w:rsidRPr="00B278D3" w:rsidRDefault="00B278D3" w:rsidP="004C48C2">
      <w:pPr>
        <w:rPr>
          <w:rFonts w:ascii="Times New Roman" w:hAnsi="Times New Roman" w:cs="Times New Roman"/>
          <w:b/>
          <w:sz w:val="36"/>
        </w:rPr>
      </w:pPr>
    </w:p>
    <w:sectPr w:rsidR="00B278D3" w:rsidRPr="00B2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57A1"/>
    <w:multiLevelType w:val="multilevel"/>
    <w:tmpl w:val="0450D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F2E63"/>
    <w:multiLevelType w:val="hybridMultilevel"/>
    <w:tmpl w:val="03D8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A27DD"/>
    <w:multiLevelType w:val="multilevel"/>
    <w:tmpl w:val="F6DAA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C4919"/>
    <w:multiLevelType w:val="multilevel"/>
    <w:tmpl w:val="ED6E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4B2130"/>
    <w:multiLevelType w:val="multilevel"/>
    <w:tmpl w:val="E748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B3512"/>
    <w:multiLevelType w:val="multilevel"/>
    <w:tmpl w:val="6560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68"/>
    <w:rsid w:val="00156768"/>
    <w:rsid w:val="001A3657"/>
    <w:rsid w:val="00355A1E"/>
    <w:rsid w:val="003E0505"/>
    <w:rsid w:val="004C48C2"/>
    <w:rsid w:val="005727DF"/>
    <w:rsid w:val="006B4842"/>
    <w:rsid w:val="007F4DA4"/>
    <w:rsid w:val="00897D6E"/>
    <w:rsid w:val="008A06E0"/>
    <w:rsid w:val="008D35FF"/>
    <w:rsid w:val="009139C3"/>
    <w:rsid w:val="00980F01"/>
    <w:rsid w:val="00983465"/>
    <w:rsid w:val="00A24AA4"/>
    <w:rsid w:val="00AA73E8"/>
    <w:rsid w:val="00AB33FF"/>
    <w:rsid w:val="00B03751"/>
    <w:rsid w:val="00B278D3"/>
    <w:rsid w:val="00E532D2"/>
    <w:rsid w:val="00ED1704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0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0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46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F4DA4"/>
    <w:rPr>
      <w:b/>
      <w:bCs/>
    </w:rPr>
  </w:style>
  <w:style w:type="paragraph" w:styleId="a7">
    <w:name w:val="Normal (Web)"/>
    <w:basedOn w:val="a"/>
    <w:uiPriority w:val="99"/>
    <w:semiHidden/>
    <w:unhideWhenUsed/>
    <w:rsid w:val="00A2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24AA4"/>
    <w:rPr>
      <w:i/>
      <w:iCs/>
    </w:rPr>
  </w:style>
  <w:style w:type="character" w:styleId="a9">
    <w:name w:val="Hyperlink"/>
    <w:basedOn w:val="a0"/>
    <w:uiPriority w:val="99"/>
    <w:semiHidden/>
    <w:unhideWhenUsed/>
    <w:rsid w:val="00A24A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E0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2021-10-14T07:22:00Z</dcterms:created>
  <dcterms:modified xsi:type="dcterms:W3CDTF">2021-10-24T14:36:00Z</dcterms:modified>
</cp:coreProperties>
</file>