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2E" w:rsidRPr="003B1CCA" w:rsidRDefault="003F4A2E" w:rsidP="003F4A2E">
      <w:pPr>
        <w:shd w:val="clear" w:color="auto" w:fill="FFFFFF"/>
        <w:spacing w:before="331"/>
        <w:ind w:left="1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14"/>
        </w:rPr>
        <w:t>Е. А. Носова</w:t>
      </w:r>
    </w:p>
    <w:p w:rsidR="003F4A2E" w:rsidRPr="003B1CCA" w:rsidRDefault="003F4A2E" w:rsidP="003F4A2E">
      <w:pPr>
        <w:pStyle w:val="2"/>
      </w:pPr>
      <w:bookmarkStart w:id="0" w:name="_Toc146012094"/>
      <w:bookmarkStart w:id="1" w:name="_Toc146012320"/>
      <w:r>
        <w:t>ЛОГИЧЕСКИЕ БЛОКИ ДЬЕНЕША -</w:t>
      </w:r>
      <w:bookmarkEnd w:id="0"/>
      <w:bookmarkEnd w:id="1"/>
    </w:p>
    <w:p w:rsidR="003F4A2E" w:rsidRPr="003B1CCA" w:rsidRDefault="003F4A2E" w:rsidP="003F4A2E">
      <w:pPr>
        <w:pStyle w:val="2"/>
      </w:pPr>
      <w:bookmarkStart w:id="2" w:name="_Toc146012095"/>
      <w:bookmarkStart w:id="3" w:name="_Toc146012321"/>
      <w:r>
        <w:rPr>
          <w:spacing w:val="-2"/>
        </w:rPr>
        <w:t>УНИВЕРСАЛЬНЫЙ ДИДАКТИЧЕСКИЙ</w:t>
      </w:r>
      <w:bookmarkEnd w:id="2"/>
      <w:bookmarkEnd w:id="3"/>
    </w:p>
    <w:p w:rsidR="003F4A2E" w:rsidRPr="003F4A2E" w:rsidRDefault="003F4A2E" w:rsidP="003F4A2E">
      <w:pPr>
        <w:pStyle w:val="2"/>
        <w:rPr>
          <w:spacing w:val="-6"/>
        </w:rPr>
      </w:pPr>
      <w:bookmarkStart w:id="4" w:name="_Toc146012096"/>
      <w:bookmarkStart w:id="5" w:name="_Toc146012322"/>
      <w:r>
        <w:rPr>
          <w:spacing w:val="-6"/>
        </w:rPr>
        <w:t>МАТЕРИАЛ</w:t>
      </w:r>
      <w:bookmarkEnd w:id="4"/>
      <w:bookmarkEnd w:id="5"/>
    </w:p>
    <w:p w:rsidR="003F4A2E" w:rsidRPr="003F4A2E" w:rsidRDefault="003F4A2E" w:rsidP="003F4A2E">
      <w:r>
        <w:t xml:space="preserve">                                    </w:t>
      </w:r>
      <w:r w:rsidRPr="003F4A2E">
        <w:rPr>
          <w:noProof/>
          <w:lang w:eastAsia="ru-RU"/>
        </w:rPr>
        <w:drawing>
          <wp:inline distT="0" distB="0" distL="0" distR="0">
            <wp:extent cx="3876675" cy="2543175"/>
            <wp:effectExtent l="19050" t="0" r="9525" b="0"/>
            <wp:docPr id="6" name="Рисунок 1" descr="C:\Users\user\Desktop\Документы Марины\de8528ced7c1822dab07e9009964a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Марины\de8528ced7c1822dab07e9009964a5c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2E" w:rsidRPr="00FB5FE9" w:rsidRDefault="003F4A2E" w:rsidP="003F4A2E">
      <w:pPr>
        <w:shd w:val="clear" w:color="auto" w:fill="FFFFFF"/>
        <w:spacing w:before="336" w:after="0"/>
        <w:ind w:firstLine="211"/>
        <w:jc w:val="both"/>
        <w:rPr>
          <w:rFonts w:ascii="Times New Roman" w:hAnsi="Times New Roman" w:cs="Times New Roman"/>
          <w:sz w:val="28"/>
          <w:szCs w:val="28"/>
        </w:rPr>
      </w:pPr>
      <w:r w:rsidRPr="00FB5FE9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дошкольной дидактике применяются разнообразные </w:t>
      </w:r>
      <w:r w:rsidRPr="00FB5FE9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развивающие материалы. Однако возможность формиро</w:t>
      </w:r>
      <w:r w:rsidRPr="00FB5FE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B5FE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вать в комплексе все важные для умственного развития, </w:t>
      </w:r>
      <w:r w:rsidRPr="00FB5FE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 в частности математического, мыслительные умения </w:t>
      </w:r>
      <w:r w:rsidRPr="00FB5F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протяжении всего дошкольного обучения дана не во </w:t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t>многих. Наиболее эффективным пособием являются ло</w:t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B5FE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гические блоки, разработанные венгерским психологом </w:t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t xml:space="preserve">и математиком </w:t>
      </w:r>
      <w:proofErr w:type="gramStart"/>
      <w:r w:rsidRPr="00FB5FE9">
        <w:rPr>
          <w:rFonts w:ascii="Times New Roman" w:hAnsi="Times New Roman" w:cs="Times New Roman"/>
          <w:color w:val="000000"/>
          <w:sz w:val="28"/>
          <w:szCs w:val="28"/>
        </w:rPr>
        <w:t>Дьенешем</w:t>
      </w:r>
      <w:proofErr w:type="gramEnd"/>
      <w:r w:rsidRPr="00FB5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FE9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прежде всего для подготовки мышления детей к усвоению математики.</w:t>
      </w:r>
    </w:p>
    <w:p w:rsidR="003F4A2E" w:rsidRPr="00FB5FE9" w:rsidRDefault="003F4A2E" w:rsidP="003F4A2E">
      <w:pPr>
        <w:shd w:val="clear" w:color="auto" w:fill="FFFFFF"/>
        <w:spacing w:after="0"/>
        <w:ind w:left="10" w:right="5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FB5FE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Маленьких детей в большей мере привлекают логические </w:t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t>блоки, так как они обеспечивают выполнение более разно</w:t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softHyphen/>
        <w:t>образных предметных действий.</w:t>
      </w:r>
    </w:p>
    <w:p w:rsidR="003F4A2E" w:rsidRPr="00FB5FE9" w:rsidRDefault="003F4A2E" w:rsidP="003F4A2E">
      <w:pPr>
        <w:shd w:val="clear" w:color="auto" w:fill="FFFFFF"/>
        <w:spacing w:before="10"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B5FE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Дидактический набор «Логические блоки» состоит из </w:t>
      </w:r>
      <w:r w:rsidRPr="00FB5FE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48 объемных геометрических фигур, различающихся </w:t>
      </w:r>
      <w:r w:rsidRPr="00FB5F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 форме, цвету, размеру и толщине. Таким образом, каждая </w:t>
      </w:r>
      <w:r w:rsidRPr="00FB5FE9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фигура характеризуется четырьмя свойствами: цветом, фор</w:t>
      </w:r>
      <w:r w:rsidRPr="00FB5FE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мой, размером и толщиной. В наборе нет даже двух фигур, </w:t>
      </w:r>
      <w:r w:rsidRPr="00FB5F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одинаковых по всем свойствам. Конкретные варианты </w:t>
      </w:r>
      <w:r w:rsidRPr="00FB5FE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свойств (красный, синий, желтый, прямоугольный, круглый, </w:t>
      </w:r>
      <w:r w:rsidRPr="00FB5F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треугольный, квадратный) и различия по величине и толщине </w:t>
      </w:r>
      <w:r w:rsidRPr="00FB5FE9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фигур такие, которые дети легко распознают и называют.</w:t>
      </w:r>
    </w:p>
    <w:p w:rsidR="003F4A2E" w:rsidRPr="00FB5FE9" w:rsidRDefault="003F4A2E" w:rsidP="003F4A2E">
      <w:pPr>
        <w:shd w:val="clear" w:color="auto" w:fill="FFFFFF"/>
        <w:spacing w:after="0"/>
        <w:ind w:firstLine="206"/>
        <w:jc w:val="both"/>
        <w:rPr>
          <w:rFonts w:ascii="Times New Roman" w:hAnsi="Times New Roman" w:cs="Times New Roman"/>
          <w:sz w:val="28"/>
          <w:szCs w:val="28"/>
        </w:rPr>
      </w:pPr>
      <w:r w:rsidRPr="00FB5FE9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процессе разнообразных действий с логическими блоками (разбиение, выкладывание по определенным правилам, перестроение и др.) дети овладевают различ</w:t>
      </w:r>
      <w:r w:rsidRPr="00FB5FE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t xml:space="preserve">ными мыслительными умениями, важными как в плане </w:t>
      </w:r>
      <w:r w:rsidRPr="00FB5F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предматематической подготовки, так и с точки зрения </w:t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t xml:space="preserve">общего интеллектуального развития. К их числу относятся </w:t>
      </w:r>
      <w:r w:rsidRPr="00FB5FE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умения анализа, абстрагирования, сравнения, классифи</w:t>
      </w:r>
      <w:r w:rsidRPr="00FB5FE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кации, обобщения, а также </w:t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логические </w:t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операции «не», «и», «или». В специально </w:t>
      </w:r>
      <w:r w:rsidRPr="00FB5FE9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разработанных играх и упражнениях с блоками у малы</w:t>
      </w:r>
      <w:r w:rsidRPr="00FB5FE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t xml:space="preserve">шей развиваются элементарные навыки алгоритмической </w:t>
      </w:r>
      <w:r w:rsidRPr="00FB5FE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культуры мышления, способность производить действия </w:t>
      </w:r>
      <w:r w:rsidRPr="00FB5F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уме. С помощью логических блоков дети тренируют </w:t>
      </w:r>
      <w:r w:rsidRPr="00FB5FE9">
        <w:rPr>
          <w:rFonts w:ascii="Times New Roman" w:hAnsi="Times New Roman" w:cs="Times New Roman"/>
          <w:color w:val="000000"/>
          <w:spacing w:val="2"/>
          <w:sz w:val="28"/>
          <w:szCs w:val="28"/>
        </w:rPr>
        <w:t>внимание,  память,  восприятие.</w:t>
      </w:r>
    </w:p>
    <w:p w:rsidR="003F4A2E" w:rsidRPr="00FB5FE9" w:rsidRDefault="003F4A2E" w:rsidP="003F4A2E">
      <w:pPr>
        <w:shd w:val="clear" w:color="auto" w:fill="FFFFFF"/>
        <w:spacing w:after="0"/>
        <w:ind w:left="10" w:right="5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FB5FE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Логические блоки представляют собой эталоны форм </w:t>
      </w:r>
      <w:r w:rsidRPr="00FB5FE9">
        <w:rPr>
          <w:rFonts w:ascii="Times New Roman" w:hAnsi="Times New Roman" w:cs="Times New Roman"/>
          <w:color w:val="000000"/>
          <w:spacing w:val="-1"/>
          <w:sz w:val="28"/>
          <w:szCs w:val="28"/>
        </w:rPr>
        <w:t>— геометрические фигуры (круг, квадрат, равносторонний треугольник, прямоугольник) и являются прекрасным сред</w:t>
      </w:r>
      <w:r w:rsidRPr="00FB5FE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t xml:space="preserve">ством ознакомления маленьких детей с формами предметов </w:t>
      </w:r>
      <w:r w:rsidRPr="00FB5FE9">
        <w:rPr>
          <w:rFonts w:ascii="Times New Roman" w:hAnsi="Times New Roman" w:cs="Times New Roman"/>
          <w:color w:val="000000"/>
          <w:spacing w:val="2"/>
          <w:sz w:val="28"/>
          <w:szCs w:val="28"/>
        </w:rPr>
        <w:t>и геометрическими фигурами.</w:t>
      </w:r>
    </w:p>
    <w:p w:rsidR="003F4A2E" w:rsidRPr="00FB5FE9" w:rsidRDefault="003F4A2E" w:rsidP="003F4A2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F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Комплект логических блоков дает возможность вести </w:t>
      </w:r>
      <w:r w:rsidRPr="00FB5FE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детей в их развитии от оперирования одним свойством пред</w:t>
      </w:r>
      <w:r w:rsidRPr="00FB5FE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метов к оперированию двумя, тремя и четырьмя свойствами. </w:t>
      </w:r>
      <w:r w:rsidRPr="00FB5FE9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процессе различных действий с блоками дети сначала ос</w:t>
      </w:r>
      <w:r w:rsidRPr="00FB5FE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B5F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ваивают умения выявлять и абстрагировать в предметах </w:t>
      </w:r>
      <w:r w:rsidRPr="00FB5F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одно свойство (цвет, форму, размер, толщину), сравнивать, </w:t>
      </w:r>
      <w:r w:rsidRPr="00FB5F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классифицировать и обобщать предметы по каждому из этих </w:t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t xml:space="preserve">свойств. Затем они овладевают умениями анализировать, сравнивать, классифицировать и обобщать предметы сразу </w:t>
      </w:r>
      <w:r w:rsidRPr="00FB5FE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двум свойствам (цвету и форме, форме и размеру, размеру и толщине и т. д.), несколько позже — по трем (цвету, форме и размеру; форме, размеру и толщине; цвету, размеру и </w:t>
      </w:r>
      <w:proofErr w:type="spellStart"/>
      <w:r w:rsidRPr="00FB5FE9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тол-шине</w:t>
      </w:r>
      <w:proofErr w:type="spellEnd"/>
      <w:r w:rsidRPr="00FB5FE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и по четырем свойствам (цвету, форме, размеру и </w:t>
      </w:r>
      <w:proofErr w:type="gramStart"/>
      <w:r w:rsidRPr="00FB5FE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тол </w:t>
      </w:r>
      <w:proofErr w:type="spellStart"/>
      <w:r w:rsidRPr="00FB5FE9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щине</w:t>
      </w:r>
      <w:proofErr w:type="spellEnd"/>
      <w:proofErr w:type="gramEnd"/>
      <w:r w:rsidRPr="00FB5FE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). При этом в одном и том же упражнении легко можно </w:t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t xml:space="preserve">менять степень сложности задания с учетом возможностей детей. </w:t>
      </w:r>
    </w:p>
    <w:p w:rsidR="003F4A2E" w:rsidRPr="00FB5FE9" w:rsidRDefault="003F4A2E" w:rsidP="003F4A2E">
      <w:pPr>
        <w:shd w:val="clear" w:color="auto" w:fill="FFFFFF"/>
        <w:spacing w:after="0"/>
        <w:ind w:left="10" w:right="5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FB5FE9">
        <w:rPr>
          <w:rFonts w:ascii="Times New Roman" w:hAnsi="Times New Roman" w:cs="Times New Roman"/>
          <w:color w:val="000000"/>
          <w:sz w:val="28"/>
          <w:szCs w:val="28"/>
        </w:rPr>
        <w:t>Использование карточек позволяет развивать у детей способность к замещению и моделированию свойств, уме</w:t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B5F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ние кодировать и декодировать информацию о них. Эти </w:t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способности и умения развиваются в процессе выполнения </w:t>
      </w:r>
      <w:r w:rsidRPr="00FB5FE9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разнообразных предметно-игровых действий. Так, подби</w:t>
      </w:r>
      <w:r w:rsidRPr="00FB5F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рая карточки, которые «рассказывают» о цвете, форме, </w:t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t>величине или толщине блоков, дети упражняются в заме</w:t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B5F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щении и кодировании свойств. В процессе поиска блоков </w:t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t xml:space="preserve">со свойствами, указанными на карточках, дети овладевают умением декодировать информацию о них. Выкладывая </w:t>
      </w:r>
      <w:r w:rsidRPr="00FB5F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карточки, которые «рассказывают» </w:t>
      </w:r>
      <w:proofErr w:type="gramStart"/>
      <w:r w:rsidRPr="00FB5FE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proofErr w:type="gramEnd"/>
      <w:r w:rsidRPr="00FB5F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всех свойствах блока, </w:t>
      </w:r>
      <w:r w:rsidRPr="00FB5FE9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малыши создают его своеобразную модель.</w:t>
      </w:r>
    </w:p>
    <w:p w:rsidR="003F4A2E" w:rsidRPr="00FB5FE9" w:rsidRDefault="003F4A2E" w:rsidP="003F4A2E">
      <w:pPr>
        <w:shd w:val="clear" w:color="auto" w:fill="FFFFFF"/>
        <w:spacing w:before="5"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B5FE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Карточки-свойства помогают детям перейти от </w:t>
      </w:r>
      <w:proofErr w:type="gramStart"/>
      <w:r w:rsidRPr="00FB5FE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наглядно-</w:t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t>образного</w:t>
      </w:r>
      <w:proofErr w:type="gramEnd"/>
      <w:r w:rsidRPr="00FB5FE9">
        <w:rPr>
          <w:rFonts w:ascii="Times New Roman" w:hAnsi="Times New Roman" w:cs="Times New Roman"/>
          <w:color w:val="000000"/>
          <w:sz w:val="28"/>
          <w:szCs w:val="28"/>
        </w:rPr>
        <w:t xml:space="preserve"> к наглядно-схематическому мышлению, а кар</w:t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B5FE9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точки с отрицанием свойств становятся мостиком к словесно-</w:t>
      </w:r>
      <w:r w:rsidRPr="00FB5FE9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логическому мышлению.</w:t>
      </w:r>
    </w:p>
    <w:p w:rsidR="003F4A2E" w:rsidRPr="00FB5FE9" w:rsidRDefault="003F4A2E" w:rsidP="003F4A2E">
      <w:pPr>
        <w:shd w:val="clear" w:color="auto" w:fill="FFFFFF"/>
        <w:spacing w:after="0"/>
        <w:ind w:right="5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FB5FE9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некоторых игр и упражнений следует </w:t>
      </w:r>
      <w:r w:rsidRPr="00FB5F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дополнительно приготовить вспомогательный материал — </w:t>
      </w:r>
      <w:r w:rsidRPr="00FB5FE9">
        <w:rPr>
          <w:rFonts w:ascii="Times New Roman" w:hAnsi="Times New Roman" w:cs="Times New Roman"/>
          <w:color w:val="000000"/>
          <w:spacing w:val="4"/>
          <w:sz w:val="28"/>
          <w:szCs w:val="28"/>
        </w:rPr>
        <w:t>игрушки-персонажи, обручи, веревочки и пр.</w:t>
      </w:r>
    </w:p>
    <w:p w:rsidR="003F4A2E" w:rsidRPr="00FB5FE9" w:rsidRDefault="003F4A2E" w:rsidP="003F4A2E">
      <w:pPr>
        <w:shd w:val="clear" w:color="auto" w:fill="FFFFFF"/>
        <w:spacing w:after="0"/>
        <w:ind w:left="10" w:right="10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FB5F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зависимости от возраста детей можно использовать не весь комплект, а какую-то его часть: сначала блоки, разные </w:t>
      </w:r>
      <w:r w:rsidRPr="00FB5F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форме и цвету, но одинаковые по размеру и толщине </w:t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t xml:space="preserve">(12 штук), затем разные по форме, цвету и размеру, но </w:t>
      </w:r>
      <w:r w:rsidRPr="00FB5F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одинаковые по толщине (24 штуки), и в конце — полный комплект фигур (48 </w:t>
      </w:r>
      <w:r w:rsidRPr="00FB5FE9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штук). Это очень важно. Ведь чем </w:t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разнообразнее материал, тем сложнее абстрагировать одни </w:t>
      </w:r>
      <w:r w:rsidRPr="00FB5FE9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свойства от других, а значит, и сравнивать, и классифици</w:t>
      </w:r>
      <w:r w:rsidRPr="00FB5FE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ровать, и обобщать.</w:t>
      </w:r>
    </w:p>
    <w:p w:rsidR="003F4A2E" w:rsidRPr="00FB5FE9" w:rsidRDefault="003F4A2E" w:rsidP="003F4A2E">
      <w:pPr>
        <w:shd w:val="clear" w:color="auto" w:fill="FFFFFF"/>
        <w:ind w:left="10" w:firstLine="211"/>
        <w:jc w:val="both"/>
        <w:rPr>
          <w:rFonts w:ascii="Times New Roman" w:hAnsi="Times New Roman" w:cs="Times New Roman"/>
          <w:sz w:val="28"/>
          <w:szCs w:val="28"/>
        </w:rPr>
      </w:pPr>
      <w:r w:rsidRPr="00FB5FE9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Поскольку логические блоки представляют собой эта</w:t>
      </w:r>
      <w:r w:rsidRPr="00FB5FE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B5FE9">
        <w:rPr>
          <w:rFonts w:ascii="Times New Roman" w:hAnsi="Times New Roman" w:cs="Times New Roman"/>
          <w:color w:val="000000"/>
          <w:sz w:val="28"/>
          <w:szCs w:val="28"/>
        </w:rPr>
        <w:t xml:space="preserve">лоны форм — геометрических фигур (круг, квадрат, равносторонний треугольник, прямоугольник), они могут </w:t>
      </w:r>
      <w:r w:rsidRPr="00FB5F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широко использоваться при ознакомлении детей, начиная </w:t>
      </w:r>
      <w:r w:rsidRPr="00FB5FE9">
        <w:rPr>
          <w:rFonts w:ascii="Times New Roman" w:hAnsi="Times New Roman" w:cs="Times New Roman"/>
          <w:color w:val="000000"/>
          <w:spacing w:val="3"/>
          <w:sz w:val="28"/>
          <w:szCs w:val="28"/>
        </w:rPr>
        <w:t>с раннего возраста, с формами предметов и геометри</w:t>
      </w:r>
      <w:r w:rsidRPr="00FB5FE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B5FE9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ческими фигурами при решении многих других разви</w:t>
      </w:r>
      <w:r w:rsidRPr="00FB5FE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вающих задач.</w:t>
      </w:r>
    </w:p>
    <w:p w:rsidR="00774779" w:rsidRDefault="00774779" w:rsidP="003F4A2E"/>
    <w:p w:rsidR="009238C1" w:rsidRPr="00774779" w:rsidRDefault="009238C1" w:rsidP="00774779"/>
    <w:sectPr w:rsidR="009238C1" w:rsidRPr="00774779" w:rsidSect="007747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3A15"/>
    <w:multiLevelType w:val="hybridMultilevel"/>
    <w:tmpl w:val="13BA48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779"/>
    <w:rsid w:val="003F4A2E"/>
    <w:rsid w:val="005403D7"/>
    <w:rsid w:val="00774779"/>
    <w:rsid w:val="00774B55"/>
    <w:rsid w:val="009238C1"/>
    <w:rsid w:val="00953386"/>
    <w:rsid w:val="00B24CC7"/>
    <w:rsid w:val="00FB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C1"/>
  </w:style>
  <w:style w:type="paragraph" w:styleId="2">
    <w:name w:val="heading 2"/>
    <w:basedOn w:val="a"/>
    <w:next w:val="a"/>
    <w:link w:val="20"/>
    <w:qFormat/>
    <w:rsid w:val="003F4A2E"/>
    <w:pPr>
      <w:keepNext/>
      <w:widowControl w:val="0"/>
      <w:shd w:val="clear" w:color="auto" w:fill="FFFFFF"/>
      <w:autoSpaceDE w:val="0"/>
      <w:autoSpaceDN w:val="0"/>
      <w:adjustRightInd w:val="0"/>
      <w:spacing w:before="346" w:after="0" w:line="240" w:lineRule="auto"/>
      <w:ind w:right="5"/>
      <w:jc w:val="center"/>
      <w:outlineLvl w:val="1"/>
    </w:pPr>
    <w:rPr>
      <w:rFonts w:ascii="Arial" w:eastAsia="Times New Roman" w:hAnsi="Arial" w:cs="Arial"/>
      <w:b/>
      <w:bCs/>
      <w:color w:val="000000"/>
      <w:spacing w:val="8"/>
      <w:sz w:val="28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77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7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4779"/>
  </w:style>
  <w:style w:type="character" w:customStyle="1" w:styleId="20">
    <w:name w:val="Заголовок 2 Знак"/>
    <w:basedOn w:val="a0"/>
    <w:link w:val="2"/>
    <w:rsid w:val="003F4A2E"/>
    <w:rPr>
      <w:rFonts w:ascii="Arial" w:eastAsia="Times New Roman" w:hAnsi="Arial" w:cs="Arial"/>
      <w:b/>
      <w:bCs/>
      <w:color w:val="000000"/>
      <w:spacing w:val="8"/>
      <w:sz w:val="28"/>
      <w:szCs w:val="14"/>
      <w:shd w:val="clear" w:color="auto" w:fill="FFFFFF"/>
    </w:rPr>
  </w:style>
  <w:style w:type="paragraph" w:styleId="a5">
    <w:name w:val="Subtitle"/>
    <w:basedOn w:val="a"/>
    <w:link w:val="a6"/>
    <w:qFormat/>
    <w:rsid w:val="003F4A2E"/>
    <w:pPr>
      <w:widowControl w:val="0"/>
      <w:shd w:val="clear" w:color="auto" w:fill="FFFFFF"/>
      <w:autoSpaceDE w:val="0"/>
      <w:autoSpaceDN w:val="0"/>
      <w:adjustRightInd w:val="0"/>
      <w:spacing w:before="144" w:after="0" w:line="240" w:lineRule="auto"/>
      <w:ind w:left="758"/>
      <w:jc w:val="center"/>
    </w:pPr>
    <w:rPr>
      <w:rFonts w:ascii="Times New Roman" w:eastAsia="Times New Roman" w:hAnsi="Times New Roman" w:cs="Times New Roman"/>
      <w:i/>
      <w:iCs/>
      <w:color w:val="4D4D4D"/>
      <w:spacing w:val="2"/>
      <w:sz w:val="16"/>
      <w:szCs w:val="14"/>
    </w:rPr>
  </w:style>
  <w:style w:type="character" w:customStyle="1" w:styleId="a6">
    <w:name w:val="Подзаголовок Знак"/>
    <w:basedOn w:val="a0"/>
    <w:link w:val="a5"/>
    <w:rsid w:val="003F4A2E"/>
    <w:rPr>
      <w:rFonts w:ascii="Times New Roman" w:eastAsia="Times New Roman" w:hAnsi="Times New Roman" w:cs="Times New Roman"/>
      <w:i/>
      <w:iCs/>
      <w:color w:val="4D4D4D"/>
      <w:spacing w:val="2"/>
      <w:sz w:val="16"/>
      <w:szCs w:val="1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AC5AE-AD77-4321-85AE-9A220735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2021-04-03T16:41:00Z</dcterms:created>
  <dcterms:modified xsi:type="dcterms:W3CDTF">2021-04-03T17:39:00Z</dcterms:modified>
</cp:coreProperties>
</file>