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30" w:rsidRDefault="00C93530" w:rsidP="00C93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    </w:t>
      </w:r>
      <w:r w:rsidR="00FC10F7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</w:t>
      </w:r>
    </w:p>
    <w:p w:rsidR="00C93530" w:rsidRPr="00FC10F7" w:rsidRDefault="00D71B09" w:rsidP="00FC10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9900"/>
          <w:kern w:val="36"/>
          <w:sz w:val="52"/>
          <w:szCs w:val="40"/>
          <w:lang w:eastAsia="ru-RU"/>
        </w:rPr>
      </w:pPr>
      <w:r w:rsidRPr="00FC10F7">
        <w:rPr>
          <w:rFonts w:ascii="Times New Roman" w:eastAsia="Times New Roman" w:hAnsi="Times New Roman"/>
          <w:b/>
          <w:bCs/>
          <w:i/>
          <w:color w:val="009900"/>
          <w:kern w:val="36"/>
          <w:sz w:val="52"/>
          <w:szCs w:val="40"/>
          <w:lang w:eastAsia="ru-RU"/>
        </w:rPr>
        <w:t>«Какие сказки читать детям»</w:t>
      </w:r>
    </w:p>
    <w:p w:rsidR="00C93530" w:rsidRPr="00FC10F7" w:rsidRDefault="00C93530" w:rsidP="00FC10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9900"/>
          <w:kern w:val="36"/>
          <w:sz w:val="52"/>
          <w:szCs w:val="40"/>
          <w:lang w:eastAsia="ru-RU"/>
        </w:rPr>
      </w:pPr>
    </w:p>
    <w:p w:rsidR="00C93530" w:rsidRDefault="00D71B09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5829300"/>
            <wp:effectExtent l="1905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C10F7" w:rsidRDefault="00FC10F7" w:rsidP="00D71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645C1" w:rsidRPr="00F645C1" w:rsidRDefault="00F645C1" w:rsidP="00FC10F7">
      <w:pPr>
        <w:spacing w:before="100" w:beforeAutospacing="1" w:after="100" w:afterAutospacing="1" w:line="240" w:lineRule="auto"/>
        <w:ind w:right="170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F645C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lastRenderedPageBreak/>
        <w:t>Какие сказки</w:t>
      </w:r>
      <w:r w:rsidR="00D71B09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F645C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читать детям?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645C1" w:rsidRPr="00983CA5" w:rsidTr="00B34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5C1" w:rsidRP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Cs/>
                <w:color w:val="7030A0"/>
                <w:sz w:val="28"/>
                <w:szCs w:val="28"/>
                <w:lang w:eastAsia="ru-RU"/>
              </w:rPr>
              <w:t>Ни для кого не секрет, что первыми книгами для ребенка являются сказки.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 </w:t>
            </w:r>
          </w:p>
          <w:p w:rsid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F645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выбирать сказки для детей?</w:t>
            </w:r>
          </w:p>
          <w:p w:rsidR="00F645C1" w:rsidRP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Главное – подобрать правильную сказку.</w:t>
            </w:r>
          </w:p>
          <w:p w:rsidR="00F645C1" w:rsidRPr="00F645C1" w:rsidRDefault="00F645C1" w:rsidP="00FC10F7">
            <w:pPr>
              <w:ind w:left="57" w:right="170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Так какие же сказки читать детям с воспитательной целью?</w:t>
            </w:r>
          </w:p>
          <w:p w:rsidR="00F645C1" w:rsidRP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выбору сказок для детей нужно отнестись со всей </w:t>
            </w:r>
            <w:r w:rsidR="00FC10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posOffset>4053840</wp:posOffset>
                  </wp:positionH>
                  <wp:positionV relativeFrom="line">
                    <wp:posOffset>-1183640</wp:posOffset>
                  </wp:positionV>
                  <wp:extent cx="1657350" cy="1905000"/>
                  <wp:effectExtent l="19050" t="0" r="0" b="0"/>
                  <wp:wrapSquare wrapText="bothSides"/>
                  <wp:docPr id="1" name="Рисунок 2" descr="Какие сказки читать детя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кие сказки читать детя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серьезностью. Прежде всего, необходимо учитывать возраст ребенка – чтобы сказка была ему интересна и не напугала малыша. вряд ли Вы будете читать сказки Братьев Гримм годовалому ребенку, а «Теремок» младшему школьнику. И не потому, что эти сказки плохи – просто каждая из них подходит для определенного возраста ребенка.</w:t>
            </w:r>
          </w:p>
          <w:p w:rsidR="00F645C1" w:rsidRP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Выбирая сказку для ребенка, нужно учитывать особенности его характера и темперамента. Для гипервозбудимых детей вряд ли подойдут сказки с быстрым, активным сюжетом – для того, чтобы ребенок не стал неуправляемым, лучше выбрать сказку по спокойнее. Если Ваш ребенок очень любит пошалить – пока не стоит читать ему сказки, главным героем которых являются отъявленные хулиганы. Однако если в той или иной сказке хулиганы достаточно явным образом наказываются – такую сказку, наоборот, нужно прочитать маленькому сорванцу в качестве воспитательного момента. А если Ваш малыш излишне сентиментален – «Серая шейка» или «Дюймовочка» с мертвой ласточкой могут довести его до слез и истерики (даже если все заканчивается хорошо).</w:t>
            </w:r>
          </w:p>
          <w:p w:rsidR="00F645C1" w:rsidRP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Кстати, что касается страшных сказок. Страшные сказки, несмотря ни на что, крайне полезны для ребенка – ведь если он будет слышать сказки, описывающие только мир, полный добрых людей и существ, он может 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вырасти неподготовленным к действительности. Главное здесь – учитывать возраст малыша и уровень страха, который он может выдержать. Одним словом, вряд ли ребенок испугается «Колобка», несмотря на то, что в конце главного героя съедают, но вполне вероятно, что «Золушка» Братьев Гримм, где старшие сестры отрезают себе пальцы, чтобы нога влезла в туфельку, достаточно сильно напугает ребенка. В этом смысле, нужно обязательно учитывать возраст малыша, выбирая сказку для него.</w:t>
            </w:r>
          </w:p>
          <w:p w:rsidR="00F645C1" w:rsidRP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Чтобы понять, подходит ли выбранная Вами сказка для Вашего ребенка, попробуйте первый раз прочитать ее сами – причем, постарайтесь посмотреть на сказку глазами ребенка.  Если вас смущает множество моментов в сказке – лучше отложите ее до того времени, когда ваш ребенок немного подрастет.</w:t>
            </w:r>
          </w:p>
          <w:p w:rsidR="00F645C1" w:rsidRPr="00F645C1" w:rsidRDefault="00F645C1" w:rsidP="00FC10F7">
            <w:pPr>
              <w:ind w:left="57" w:right="170"/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Какие сказки читать детям до 3 лет?</w:t>
            </w:r>
          </w:p>
          <w:p w:rsidR="00F645C1" w:rsidRP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Первые сказки для ребенка должны быть несложными и короткими. Их смысл, должен быть хорошо уловим, а слова – простыми и понятными. Лучше всего, чтобы главными героями сказок для детей до 3 лет были знакомые ребенку животные, дети или взрослые. Лучшим выбором сказок детям до 3 лет являются: «Колобок», «Репка», «Теремок», «Курочка Ряба», «Зайкина избушка», «Волк и семеро козлят», «Лиса и Журавль», «Бычок – смоляной бочок». Эти сказки короткие, в них много повторений и за их сюжетом легко уследит даже малыш.</w:t>
            </w:r>
          </w:p>
          <w:p w:rsidR="00F645C1" w:rsidRP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Ближе к 3 годам можно начать читать ребенку сказки посложнее - «Царевну-лягушку», «Дюймовочку», «Василису Прекрасную» и т.д.</w:t>
            </w:r>
          </w:p>
          <w:p w:rsidR="00F645C1" w:rsidRDefault="00F645C1" w:rsidP="00FC10F7">
            <w:pPr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Читать детям до 3 лет сказки нужно медленно, нараспев, с выражением, чтобы малыш мог ясно представить себе всех героев сказки. Ваша главная задача в этот период – заинтересовать ребенка чтением и </w:t>
            </w:r>
            <w:r w:rsidR="00FC10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-2573655</wp:posOffset>
                  </wp:positionH>
                  <wp:positionV relativeFrom="line">
                    <wp:posOffset>-2107565</wp:posOffset>
                  </wp:positionV>
                  <wp:extent cx="2381250" cy="1762125"/>
                  <wp:effectExtent l="19050" t="0" r="0" b="0"/>
                  <wp:wrapSquare wrapText="bothSides"/>
                  <wp:docPr id="2" name="Рисунок 3" descr="русские народные сказ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усские народные сказ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сформировать у него любовь к книгам. Обязательно жестикулируйте, </w:t>
            </w:r>
            <w:r w:rsidR="00C9353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гримасничайте и показывайте весь необходимый спектр эмоций вместе с героями, читая сказку своему ребенку – это очень важно. Ну и, конечно, обращайте внимание на внешний вид книги с той или иной сказкой. Выбирайте яркие, красочные книжки с большим количеством иллюстраций и плотными страницами, чтобы ребенок не мог их разорвать.</w:t>
            </w:r>
          </w:p>
          <w:p w:rsidR="00F645C1" w:rsidRPr="00F645C1" w:rsidRDefault="00F645C1" w:rsidP="00FC10F7">
            <w:pPr>
              <w:ind w:left="57" w:right="170"/>
              <w:rPr>
                <w:lang w:eastAsia="ru-RU"/>
              </w:rPr>
            </w:pPr>
          </w:p>
          <w:p w:rsidR="00F645C1" w:rsidRPr="00F645C1" w:rsidRDefault="00F645C1" w:rsidP="00FC10F7">
            <w:pPr>
              <w:ind w:left="57" w:right="170"/>
              <w:rPr>
                <w:lang w:eastAsia="ru-RU"/>
              </w:rPr>
            </w:pPr>
          </w:p>
        </w:tc>
      </w:tr>
    </w:tbl>
    <w:p w:rsidR="00D471FE" w:rsidRDefault="00D471FE"/>
    <w:sectPr w:rsidR="00D471FE" w:rsidSect="00FC10F7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88" w:rsidRDefault="00E20788" w:rsidP="00C93530">
      <w:pPr>
        <w:spacing w:after="0" w:line="240" w:lineRule="auto"/>
      </w:pPr>
      <w:r>
        <w:separator/>
      </w:r>
    </w:p>
  </w:endnote>
  <w:endnote w:type="continuationSeparator" w:id="1">
    <w:p w:rsidR="00E20788" w:rsidRDefault="00E20788" w:rsidP="00C9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88" w:rsidRDefault="00E20788" w:rsidP="00C93530">
      <w:pPr>
        <w:spacing w:after="0" w:line="240" w:lineRule="auto"/>
      </w:pPr>
      <w:r>
        <w:separator/>
      </w:r>
    </w:p>
  </w:footnote>
  <w:footnote w:type="continuationSeparator" w:id="1">
    <w:p w:rsidR="00E20788" w:rsidRDefault="00E20788" w:rsidP="00C9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5C1"/>
    <w:rsid w:val="000E6E4D"/>
    <w:rsid w:val="001D0345"/>
    <w:rsid w:val="003E12AD"/>
    <w:rsid w:val="007E77BC"/>
    <w:rsid w:val="00841C48"/>
    <w:rsid w:val="008B6EE6"/>
    <w:rsid w:val="00A747E7"/>
    <w:rsid w:val="00A90887"/>
    <w:rsid w:val="00C93530"/>
    <w:rsid w:val="00D05E42"/>
    <w:rsid w:val="00D471FE"/>
    <w:rsid w:val="00D71B09"/>
    <w:rsid w:val="00E20788"/>
    <w:rsid w:val="00F42F7C"/>
    <w:rsid w:val="00F645C1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5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5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cp:lastPrinted>2015-10-31T17:57:00Z</cp:lastPrinted>
  <dcterms:created xsi:type="dcterms:W3CDTF">2017-11-11T18:01:00Z</dcterms:created>
  <dcterms:modified xsi:type="dcterms:W3CDTF">2017-11-11T18:02:00Z</dcterms:modified>
</cp:coreProperties>
</file>